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A05" w:rsidRDefault="00696A09" w:rsidP="00E2727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Олежка\Desktop\+РАБОЧИЕ программы\РП 2019-2020 учителей\РП 2019-2020 МОИ\скан 2019\20191029_1655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ежка\Desktop\+РАБОЧИЕ программы\РП 2019-2020 учителей\РП 2019-2020 МОИ\скан 2019\20191029_16555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27F" w:rsidRDefault="00A4078C" w:rsidP="00E2727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CA4">
        <w:rPr>
          <w:rFonts w:ascii="Times New Roman" w:hAnsi="Times New Roman" w:cs="Times New Roman"/>
          <w:sz w:val="24"/>
          <w:szCs w:val="24"/>
        </w:rPr>
        <w:lastRenderedPageBreak/>
        <w:t>Рабочая прогр</w:t>
      </w:r>
      <w:r>
        <w:rPr>
          <w:rFonts w:ascii="Times New Roman" w:hAnsi="Times New Roman" w:cs="Times New Roman"/>
          <w:sz w:val="24"/>
          <w:szCs w:val="24"/>
        </w:rPr>
        <w:t>амма по предмету «</w:t>
      </w:r>
      <w:r w:rsidR="00500489">
        <w:rPr>
          <w:rFonts w:ascii="Times New Roman" w:hAnsi="Times New Roman" w:cs="Times New Roman"/>
          <w:sz w:val="24"/>
          <w:szCs w:val="24"/>
        </w:rPr>
        <w:t>Хим</w:t>
      </w:r>
      <w:r>
        <w:rPr>
          <w:rFonts w:ascii="Times New Roman" w:hAnsi="Times New Roman" w:cs="Times New Roman"/>
          <w:sz w:val="24"/>
          <w:szCs w:val="24"/>
        </w:rPr>
        <w:t xml:space="preserve">ия» в </w:t>
      </w:r>
      <w:r w:rsidR="00500489">
        <w:rPr>
          <w:rFonts w:ascii="Times New Roman" w:hAnsi="Times New Roman" w:cs="Times New Roman"/>
          <w:sz w:val="24"/>
          <w:szCs w:val="24"/>
        </w:rPr>
        <w:t>8</w:t>
      </w:r>
      <w:r w:rsidR="005041B2">
        <w:rPr>
          <w:rFonts w:ascii="Times New Roman" w:hAnsi="Times New Roman" w:cs="Times New Roman"/>
          <w:sz w:val="24"/>
          <w:szCs w:val="24"/>
        </w:rPr>
        <w:t>-9</w:t>
      </w:r>
      <w:r w:rsidRPr="00446CA4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5041B2">
        <w:rPr>
          <w:rFonts w:ascii="Times New Roman" w:hAnsi="Times New Roman" w:cs="Times New Roman"/>
          <w:sz w:val="24"/>
          <w:szCs w:val="24"/>
        </w:rPr>
        <w:t>ах</w:t>
      </w:r>
      <w:r w:rsidRPr="00446CA4">
        <w:rPr>
          <w:rFonts w:ascii="Times New Roman" w:hAnsi="Times New Roman" w:cs="Times New Roman"/>
          <w:sz w:val="24"/>
          <w:szCs w:val="24"/>
        </w:rPr>
        <w:t xml:space="preserve"> разработана в соответствии </w:t>
      </w:r>
      <w:proofErr w:type="gramStart"/>
      <w:r w:rsidRPr="00446CA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46CA4">
        <w:rPr>
          <w:rFonts w:ascii="Times New Roman" w:hAnsi="Times New Roman" w:cs="Times New Roman"/>
          <w:sz w:val="24"/>
          <w:szCs w:val="24"/>
        </w:rPr>
        <w:t>:</w:t>
      </w:r>
      <w:r w:rsidR="00E272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27F" w:rsidRDefault="00E2727F" w:rsidP="00E2727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2727F">
        <w:rPr>
          <w:rFonts w:ascii="Times New Roman" w:hAnsi="Times New Roman"/>
          <w:sz w:val="24"/>
          <w:szCs w:val="24"/>
        </w:rPr>
        <w:t>Федеральным государственным образовательным стандартом основного общего образования  (приказ Министерства образования   и науки Российской Федерации №1897 от 17 декабря 2010 г. «Об утверждении федерального государственного образовательного стандарта</w:t>
      </w:r>
      <w:r w:rsidR="00A67B04">
        <w:rPr>
          <w:rFonts w:ascii="Times New Roman" w:hAnsi="Times New Roman"/>
          <w:sz w:val="24"/>
          <w:szCs w:val="24"/>
        </w:rPr>
        <w:t xml:space="preserve"> основного общего образования»);</w:t>
      </w:r>
    </w:p>
    <w:p w:rsidR="00E2727F" w:rsidRPr="00E2727F" w:rsidRDefault="00E2727F" w:rsidP="00E2727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2727F">
        <w:rPr>
          <w:rFonts w:ascii="Times New Roman" w:hAnsi="Times New Roman"/>
          <w:sz w:val="24"/>
          <w:szCs w:val="24"/>
        </w:rPr>
        <w:t>Примерной основной образовательной программ</w:t>
      </w:r>
      <w:r w:rsidR="00470F68">
        <w:rPr>
          <w:rFonts w:ascii="Times New Roman" w:hAnsi="Times New Roman"/>
          <w:sz w:val="24"/>
          <w:szCs w:val="24"/>
        </w:rPr>
        <w:t>ой</w:t>
      </w:r>
      <w:r w:rsidRPr="00E2727F">
        <w:rPr>
          <w:rFonts w:ascii="Times New Roman" w:hAnsi="Times New Roman"/>
          <w:sz w:val="24"/>
          <w:szCs w:val="24"/>
        </w:rPr>
        <w:t xml:space="preserve"> основного общего образования (</w:t>
      </w:r>
      <w:proofErr w:type="gramStart"/>
      <w:r w:rsidRPr="00E2727F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E2727F">
        <w:rPr>
          <w:rFonts w:ascii="Times New Roman" w:hAnsi="Times New Roman"/>
          <w:sz w:val="24"/>
          <w:szCs w:val="24"/>
        </w:rPr>
        <w:t xml:space="preserve"> Федеральным учебно-методическим объединением по общему образованию, протокол заседания от 8 апреля 2015 г. № 1/15)</w:t>
      </w:r>
      <w:r w:rsidR="00A67B04">
        <w:rPr>
          <w:rFonts w:ascii="Times New Roman" w:hAnsi="Times New Roman"/>
          <w:sz w:val="24"/>
          <w:szCs w:val="24"/>
        </w:rPr>
        <w:t>;</w:t>
      </w:r>
    </w:p>
    <w:p w:rsidR="00A4078C" w:rsidRPr="00446CA4" w:rsidRDefault="00A4078C" w:rsidP="00A4078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образовательной  программой  основного общего образования в соответствии с ФГОС МБОУ «</w:t>
      </w:r>
      <w:proofErr w:type="spellStart"/>
      <w:r>
        <w:rPr>
          <w:rFonts w:ascii="Times New Roman" w:hAnsi="Times New Roman"/>
          <w:sz w:val="24"/>
          <w:szCs w:val="24"/>
        </w:rPr>
        <w:t>Ялкынская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</w:t>
      </w:r>
      <w:r w:rsidRPr="00446CA4">
        <w:rPr>
          <w:rFonts w:ascii="Times New Roman" w:hAnsi="Times New Roman"/>
          <w:sz w:val="24"/>
          <w:szCs w:val="24"/>
        </w:rPr>
        <w:t>;</w:t>
      </w:r>
    </w:p>
    <w:p w:rsidR="00E2727F" w:rsidRDefault="00A4078C" w:rsidP="00E2727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25DAE">
        <w:rPr>
          <w:rFonts w:ascii="Times New Roman" w:hAnsi="Times New Roman"/>
          <w:sz w:val="24"/>
          <w:szCs w:val="24"/>
        </w:rPr>
        <w:t>Локальным актом МБОУ «</w:t>
      </w:r>
      <w:proofErr w:type="spellStart"/>
      <w:r w:rsidRPr="00625DAE">
        <w:rPr>
          <w:rFonts w:ascii="Times New Roman" w:hAnsi="Times New Roman"/>
          <w:sz w:val="24"/>
          <w:szCs w:val="24"/>
        </w:rPr>
        <w:t>Ялкынская</w:t>
      </w:r>
      <w:proofErr w:type="spellEnd"/>
      <w:r w:rsidRPr="00625DAE">
        <w:rPr>
          <w:rFonts w:ascii="Times New Roman" w:hAnsi="Times New Roman"/>
          <w:sz w:val="24"/>
          <w:szCs w:val="24"/>
        </w:rPr>
        <w:t xml:space="preserve"> ООШ» «ПОЛОЖЕНИЕ  о структуре, порядке разработки и утверждения рабочих программ учебных курсов, предметов, дисциплин (модулей) муниципального бюджетного общеобразовательного учреждения «</w:t>
      </w:r>
      <w:proofErr w:type="spellStart"/>
      <w:r w:rsidRPr="00625DAE">
        <w:rPr>
          <w:rFonts w:ascii="Times New Roman" w:hAnsi="Times New Roman"/>
          <w:sz w:val="24"/>
          <w:szCs w:val="24"/>
        </w:rPr>
        <w:t>Ялкынская</w:t>
      </w:r>
      <w:proofErr w:type="spellEnd"/>
      <w:r w:rsidRPr="00625DAE">
        <w:rPr>
          <w:rFonts w:ascii="Times New Roman" w:hAnsi="Times New Roman"/>
          <w:sz w:val="24"/>
          <w:szCs w:val="24"/>
        </w:rPr>
        <w:t xml:space="preserve"> основная общеобразовательная школа»  Алексеевского муниципального района Республики Татарстан»</w:t>
      </w:r>
      <w:r w:rsidR="00A154E3">
        <w:rPr>
          <w:rFonts w:ascii="Times New Roman" w:hAnsi="Times New Roman"/>
          <w:sz w:val="24"/>
          <w:szCs w:val="24"/>
        </w:rPr>
        <w:t>.</w:t>
      </w:r>
    </w:p>
    <w:p w:rsidR="00E2727F" w:rsidRDefault="00E2727F" w:rsidP="00E2727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A396C" w:rsidRDefault="00AA396C" w:rsidP="00AA396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396C">
        <w:rPr>
          <w:rFonts w:ascii="Times New Roman" w:hAnsi="Times New Roman"/>
          <w:b/>
          <w:sz w:val="24"/>
          <w:szCs w:val="24"/>
          <w:u w:val="single"/>
        </w:rPr>
        <w:t>Цели</w:t>
      </w:r>
      <w:r w:rsidR="007A36B3">
        <w:rPr>
          <w:rFonts w:ascii="Times New Roman" w:hAnsi="Times New Roman"/>
          <w:b/>
          <w:sz w:val="24"/>
          <w:szCs w:val="24"/>
          <w:u w:val="single"/>
        </w:rPr>
        <w:t xml:space="preserve"> и задачи</w:t>
      </w:r>
      <w:r w:rsidRPr="00AA396C">
        <w:rPr>
          <w:rFonts w:ascii="Times New Roman" w:hAnsi="Times New Roman"/>
          <w:b/>
          <w:sz w:val="24"/>
          <w:szCs w:val="24"/>
          <w:u w:val="single"/>
        </w:rPr>
        <w:t xml:space="preserve">: </w:t>
      </w:r>
    </w:p>
    <w:p w:rsidR="007A36B3" w:rsidRDefault="007A36B3" w:rsidP="007A36B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формирование первон</w:t>
      </w:r>
      <w:r w:rsidRPr="007A36B3">
        <w:rPr>
          <w:rFonts w:ascii="Times New Roman" w:hAnsi="Times New Roman"/>
          <w:sz w:val="24"/>
          <w:szCs w:val="24"/>
        </w:rPr>
        <w:t xml:space="preserve">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 </w:t>
      </w:r>
    </w:p>
    <w:p w:rsidR="007A36B3" w:rsidRDefault="007A36B3" w:rsidP="007A36B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A36B3">
        <w:rPr>
          <w:rFonts w:ascii="Times New Roman" w:hAnsi="Times New Roman"/>
          <w:sz w:val="24"/>
          <w:szCs w:val="24"/>
        </w:rPr>
        <w:t xml:space="preserve">2) 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 </w:t>
      </w:r>
    </w:p>
    <w:p w:rsidR="007A36B3" w:rsidRDefault="007A36B3" w:rsidP="007A36B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A36B3">
        <w:rPr>
          <w:rFonts w:ascii="Times New Roman" w:hAnsi="Times New Roman"/>
          <w:sz w:val="24"/>
          <w:szCs w:val="24"/>
        </w:rPr>
        <w:t xml:space="preserve">3) овладение основами химической грамотности: способно </w:t>
      </w:r>
      <w:proofErr w:type="spellStart"/>
      <w:r w:rsidRPr="007A36B3">
        <w:rPr>
          <w:rFonts w:ascii="Times New Roman" w:hAnsi="Times New Roman"/>
          <w:sz w:val="24"/>
          <w:szCs w:val="24"/>
        </w:rPr>
        <w:t>стыо</w:t>
      </w:r>
      <w:proofErr w:type="spellEnd"/>
      <w:r w:rsidRPr="007A36B3">
        <w:rPr>
          <w:rFonts w:ascii="Times New Roman" w:hAnsi="Times New Roman"/>
          <w:sz w:val="24"/>
          <w:szCs w:val="24"/>
        </w:rPr>
        <w:t xml:space="preserve">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 </w:t>
      </w:r>
    </w:p>
    <w:p w:rsidR="007A36B3" w:rsidRDefault="007A36B3" w:rsidP="007A36B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A36B3">
        <w:rPr>
          <w:rFonts w:ascii="Times New Roman" w:hAnsi="Times New Roman"/>
          <w:sz w:val="24"/>
          <w:szCs w:val="24"/>
        </w:rPr>
        <w:t xml:space="preserve">4) формирование умений устанавливать связи между реально наблюдаемыми химическими явлениями и процессами, </w:t>
      </w:r>
      <w:proofErr w:type="gramStart"/>
      <w:r w:rsidRPr="007A36B3">
        <w:rPr>
          <w:rFonts w:ascii="Times New Roman" w:hAnsi="Times New Roman"/>
          <w:sz w:val="24"/>
          <w:szCs w:val="24"/>
        </w:rPr>
        <w:t>про</w:t>
      </w:r>
      <w:proofErr w:type="gramEnd"/>
      <w:r w:rsidRPr="007A36B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A36B3">
        <w:rPr>
          <w:rFonts w:ascii="Times New Roman" w:hAnsi="Times New Roman"/>
          <w:sz w:val="24"/>
          <w:szCs w:val="24"/>
        </w:rPr>
        <w:t>исходящими</w:t>
      </w:r>
      <w:proofErr w:type="gramEnd"/>
      <w:r w:rsidRPr="007A36B3">
        <w:rPr>
          <w:rFonts w:ascii="Times New Roman" w:hAnsi="Times New Roman"/>
          <w:sz w:val="24"/>
          <w:szCs w:val="24"/>
        </w:rPr>
        <w:t xml:space="preserve">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 </w:t>
      </w:r>
    </w:p>
    <w:p w:rsidR="007A36B3" w:rsidRDefault="007A36B3" w:rsidP="007A36B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A36B3">
        <w:rPr>
          <w:rFonts w:ascii="Times New Roman" w:hAnsi="Times New Roman"/>
          <w:sz w:val="24"/>
          <w:szCs w:val="24"/>
        </w:rPr>
        <w:t xml:space="preserve">5) приобретение опыта использования различных методов изучения веществ: наблюдения за их превращениями при проведении несложных химических экспериментов с использованием лабораторного оборудования и приборов; </w:t>
      </w:r>
    </w:p>
    <w:p w:rsidR="00CF283E" w:rsidRPr="007A36B3" w:rsidRDefault="007A36B3" w:rsidP="007A36B3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A36B3">
        <w:rPr>
          <w:rFonts w:ascii="Times New Roman" w:hAnsi="Times New Roman"/>
          <w:sz w:val="24"/>
          <w:szCs w:val="24"/>
        </w:rPr>
        <w:t>6) 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F54D87" w:rsidRPr="00CF283E" w:rsidRDefault="00F54D87" w:rsidP="00A154E3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F53CD3" w:rsidRDefault="00F53CD3" w:rsidP="00A154E3">
      <w:pPr>
        <w:pStyle w:val="a5"/>
        <w:ind w:firstLine="567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p w:rsidR="00F53CD3" w:rsidRDefault="00F53CD3" w:rsidP="00A154E3">
      <w:pPr>
        <w:pStyle w:val="a5"/>
        <w:ind w:firstLine="567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p w:rsidR="00F53CD3" w:rsidRDefault="00F53CD3" w:rsidP="00A154E3">
      <w:pPr>
        <w:pStyle w:val="a5"/>
        <w:ind w:firstLine="567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p w:rsidR="00F53CD3" w:rsidRDefault="00F53CD3" w:rsidP="00A154E3">
      <w:pPr>
        <w:pStyle w:val="a5"/>
        <w:ind w:firstLine="567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p w:rsidR="00A154E3" w:rsidRDefault="00A154E3" w:rsidP="00A154E3">
      <w:pPr>
        <w:pStyle w:val="a5"/>
        <w:ind w:firstLine="567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EF7D1A">
        <w:rPr>
          <w:rFonts w:ascii="Times New Roman" w:hAnsi="Times New Roman"/>
          <w:b/>
          <w:snapToGrid w:val="0"/>
          <w:sz w:val="24"/>
          <w:szCs w:val="24"/>
        </w:rPr>
        <w:lastRenderedPageBreak/>
        <w:t>ПЛАНИРУЕМЫЕ РЕЗУЛЬТАТЫ ОСВОЕНИЯ УЧЕБНОГО ПРЕДМЕТА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«</w:t>
      </w:r>
      <w:r w:rsidR="00E86665">
        <w:rPr>
          <w:rFonts w:ascii="Times New Roman" w:hAnsi="Times New Roman"/>
          <w:b/>
          <w:snapToGrid w:val="0"/>
          <w:sz w:val="24"/>
          <w:szCs w:val="24"/>
        </w:rPr>
        <w:t>ХИМ</w:t>
      </w:r>
      <w:r>
        <w:rPr>
          <w:rFonts w:ascii="Times New Roman" w:hAnsi="Times New Roman"/>
          <w:b/>
          <w:snapToGrid w:val="0"/>
          <w:sz w:val="24"/>
          <w:szCs w:val="24"/>
        </w:rPr>
        <w:t>ИЯ»</w:t>
      </w:r>
    </w:p>
    <w:p w:rsidR="00A154E3" w:rsidRPr="00625DAE" w:rsidRDefault="00A154E3" w:rsidP="00A154E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041B2" w:rsidRPr="00AD5C1C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  <w:b/>
          <w:u w:val="single"/>
        </w:rPr>
      </w:pPr>
      <w:r w:rsidRPr="00AD5C1C">
        <w:rPr>
          <w:rStyle w:val="dash041e005f0431005f044b005f0447005f043d005f044b005f0439005f005fchar1char1"/>
          <w:b/>
          <w:u w:val="single"/>
        </w:rPr>
        <w:t>Личностные: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1. </w:t>
      </w:r>
      <w:r w:rsidRPr="005041B2">
        <w:rPr>
          <w:rStyle w:val="dash041e005f0431005f044b005f0447005f043d005f044b005f0439005f005fchar1char1"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5041B2">
        <w:rPr>
          <w:rStyle w:val="dash041e005f0431005f044b005f0447005f043d005f044b005f0439005f005fchar1char1"/>
        </w:rPr>
        <w:t>интериоризация</w:t>
      </w:r>
      <w:proofErr w:type="spellEnd"/>
      <w:r w:rsidRPr="005041B2">
        <w:rPr>
          <w:rStyle w:val="dash041e005f0431005f044b005f0447005f043d005f044b005f0439005f005fchar1char1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5041B2">
        <w:rPr>
          <w:rStyle w:val="dash041e005f0431005f044b005f0447005f043d005f044b005f0439005f005fchar1char1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5041B2">
        <w:rPr>
          <w:rStyle w:val="dash041e005f0431005f044b005f0447005f043d005f044b005f0439005f005fchar1char1"/>
        </w:rPr>
        <w:t>потребительстве</w:t>
      </w:r>
      <w:proofErr w:type="spellEnd"/>
      <w:r w:rsidRPr="005041B2">
        <w:rPr>
          <w:rStyle w:val="dash041e005f0431005f044b005f0447005f043d005f044b005f0439005f005fchar1char1"/>
        </w:rPr>
        <w:t xml:space="preserve">;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5041B2">
        <w:rPr>
          <w:rStyle w:val="dash041e005f0431005f044b005f0447005f043d005f044b005f0439005f005fchar1char1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4.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5041B2">
        <w:rPr>
          <w:rStyle w:val="dash041e005f0431005f044b005f0447005f043d005f044b005f0439005f005fchar1char1"/>
        </w:rPr>
        <w:t>конвенционирования</w:t>
      </w:r>
      <w:proofErr w:type="spellEnd"/>
      <w:r w:rsidRPr="005041B2">
        <w:rPr>
          <w:rStyle w:val="dash041e005f0431005f044b005f0447005f043d005f044b005f0439005f005fchar1char1"/>
        </w:rPr>
        <w:t xml:space="preserve"> интересов, процедур, готовность и способность к ведению переговоров). 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5041B2">
        <w:rPr>
          <w:rStyle w:val="dash041e005f0431005f044b005f0447005f043d005f044b005f0439005f005fchar1char1"/>
        </w:rPr>
        <w:t xml:space="preserve">Участие в школьном самоуправлении и общественной жизни в пределах возрастных компетенций с учетом региональных, этнокультурных, социальных и </w:t>
      </w:r>
      <w:r w:rsidRPr="005041B2">
        <w:rPr>
          <w:rStyle w:val="dash041e005f0431005f044b005f0447005f043d005f044b005f0439005f005fchar1char1"/>
        </w:rPr>
        <w:lastRenderedPageBreak/>
        <w:t>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5041B2">
        <w:rPr>
          <w:rStyle w:val="dash041e005f0431005f044b005f0447005f043d005f044b005f0439005f005fchar1char1"/>
        </w:rPr>
        <w:t xml:space="preserve"> </w:t>
      </w:r>
      <w:proofErr w:type="gramStart"/>
      <w:r w:rsidRPr="005041B2">
        <w:rPr>
          <w:rStyle w:val="dash041e005f0431005f044b005f0447005f043d005f044b005f0439005f005fchar1char1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5041B2">
        <w:rPr>
          <w:rStyle w:val="dash041e005f0431005f044b005f0447005f043d005f044b005f0439005f005fchar1char1"/>
        </w:rPr>
        <w:t>интериоризация</w:t>
      </w:r>
      <w:proofErr w:type="spellEnd"/>
      <w:r w:rsidRPr="005041B2">
        <w:rPr>
          <w:rStyle w:val="dash041e005f0431005f044b005f0447005f043d005f044b005f0439005f005fchar1char1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7.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ценности здорового и безопасного образа жизни; </w:t>
      </w:r>
      <w:proofErr w:type="spellStart"/>
      <w:r w:rsidRPr="005041B2">
        <w:rPr>
          <w:rStyle w:val="dash041e005f0431005f044b005f0447005f043d005f044b005f0439005f005fchar1char1"/>
        </w:rPr>
        <w:t>интериоризация</w:t>
      </w:r>
      <w:proofErr w:type="spellEnd"/>
      <w:r w:rsidRPr="005041B2">
        <w:rPr>
          <w:rStyle w:val="dash041e005f0431005f044b005f0447005f043d005f044b005f0439005f005fchar1char1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5041B2">
        <w:rPr>
          <w:rStyle w:val="dash041e005f0431005f044b005f0447005f043d005f044b005f0439005f005fchar1char1"/>
        </w:rPr>
        <w:t>выраженной</w:t>
      </w:r>
      <w:proofErr w:type="gramEnd"/>
      <w:r w:rsidRPr="005041B2">
        <w:rPr>
          <w:rStyle w:val="dash041e005f0431005f044b005f0447005f043d005f044b005f0439005f005fchar1char1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AD5C1C" w:rsidRPr="00F54D87" w:rsidRDefault="005041B2" w:rsidP="00F54D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1B2">
        <w:rPr>
          <w:rStyle w:val="dash041e005f0431005f044b005f0447005f043d005f044b005f0439005f005fchar1char1"/>
        </w:rPr>
        <w:t xml:space="preserve">9.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AD5C1C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AD5C1C" w:rsidRPr="00AD5C1C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AD5C1C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AD5C1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AD5C1C" w:rsidRPr="00AD5C1C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AD5C1C" w:rsidRP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D5C1C">
        <w:rPr>
          <w:rFonts w:ascii="Times New Roman" w:hAnsi="Times New Roman"/>
          <w:b/>
          <w:i/>
          <w:sz w:val="24"/>
          <w:szCs w:val="24"/>
        </w:rPr>
        <w:t>Регулятивные УУД: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необходимые действи</w:t>
      </w:r>
      <w:proofErr w:type="gramStart"/>
      <w:r w:rsidRPr="00AD5C1C">
        <w:rPr>
          <w:rFonts w:ascii="Times New Roman" w:hAnsi="Times New Roman"/>
          <w:sz w:val="24"/>
          <w:szCs w:val="24"/>
        </w:rPr>
        <w:t>е(</w:t>
      </w:r>
      <w:proofErr w:type="gramEnd"/>
      <w:r w:rsidRPr="00AD5C1C">
        <w:rPr>
          <w:rFonts w:ascii="Times New Roman" w:hAnsi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определять критерии правильности (корректности) выполнения учебной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AD5C1C">
        <w:rPr>
          <w:rFonts w:ascii="Times New Roman" w:hAnsi="Times New Roman"/>
          <w:sz w:val="24"/>
          <w:szCs w:val="24"/>
        </w:rPr>
        <w:t>в</w:t>
      </w:r>
      <w:proofErr w:type="gramEnd"/>
      <w:r w:rsidRPr="00AD5C1C">
        <w:rPr>
          <w:rFonts w:ascii="Times New Roman" w:hAnsi="Times New Roman"/>
          <w:sz w:val="24"/>
          <w:szCs w:val="24"/>
        </w:rPr>
        <w:t xml:space="preserve"> учебной и познавательной.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D5C1C" w:rsidRP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D5C1C">
        <w:rPr>
          <w:rFonts w:ascii="Times New Roman" w:hAnsi="Times New Roman"/>
          <w:b/>
          <w:i/>
          <w:sz w:val="24"/>
          <w:szCs w:val="24"/>
        </w:rPr>
        <w:t>Познавательные УУД: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D5C1C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AD5C1C">
        <w:rPr>
          <w:rFonts w:ascii="Times New Roman" w:hAnsi="Times New Roman"/>
          <w:sz w:val="24"/>
          <w:szCs w:val="24"/>
        </w:rPr>
        <w:t xml:space="preserve">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5C1C">
        <w:rPr>
          <w:rFonts w:ascii="Times New Roman" w:hAnsi="Times New Roman"/>
          <w:sz w:val="24"/>
          <w:szCs w:val="24"/>
        </w:rPr>
        <w:t>вербализовать</w:t>
      </w:r>
      <w:proofErr w:type="spellEnd"/>
      <w:r w:rsidRPr="00AD5C1C">
        <w:rPr>
          <w:rFonts w:ascii="Times New Roman" w:hAnsi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AD5C1C">
        <w:rPr>
          <w:rFonts w:ascii="Times New Roman" w:hAnsi="Times New Roman"/>
          <w:sz w:val="24"/>
          <w:szCs w:val="24"/>
        </w:rPr>
        <w:t>текстовое</w:t>
      </w:r>
      <w:proofErr w:type="gramEnd"/>
      <w:r w:rsidRPr="00AD5C1C">
        <w:rPr>
          <w:rFonts w:ascii="Times New Roman" w:hAnsi="Times New Roman"/>
          <w:sz w:val="24"/>
          <w:szCs w:val="24"/>
        </w:rPr>
        <w:t>, и наоборот;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Смысловое чтение.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ориентироваться в содержании текста, понимать целостный смысл текста, структурировать текст;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AD5C1C">
        <w:rPr>
          <w:rFonts w:ascii="Times New Roman" w:hAnsi="Times New Roman"/>
          <w:sz w:val="24"/>
          <w:szCs w:val="24"/>
        </w:rPr>
        <w:t>non-fiction</w:t>
      </w:r>
      <w:proofErr w:type="spellEnd"/>
      <w:r w:rsidRPr="00AD5C1C">
        <w:rPr>
          <w:rFonts w:ascii="Times New Roman" w:hAnsi="Times New Roman"/>
          <w:sz w:val="24"/>
          <w:szCs w:val="24"/>
        </w:rPr>
        <w:t>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AD5C1C" w:rsidRP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AD5C1C" w:rsidRPr="00AD5C1C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AD5C1C" w:rsidRPr="00AD5C1C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AD5C1C" w:rsidRPr="00AD5C1C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AD5C1C" w:rsidRDefault="00AD5C1C" w:rsidP="00AD5C1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D5C1C" w:rsidRPr="00AD5C1C" w:rsidRDefault="00AD5C1C" w:rsidP="00AD5C1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D5C1C">
        <w:rPr>
          <w:rFonts w:ascii="Times New Roman" w:hAnsi="Times New Roman"/>
          <w:b/>
          <w:i/>
          <w:sz w:val="24"/>
          <w:szCs w:val="24"/>
        </w:rPr>
        <w:t>Коммуникативные УУД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AD5C1C" w:rsidRPr="00AD5C1C" w:rsidRDefault="00AD5C1C" w:rsidP="00AD5C1C">
      <w:pPr>
        <w:pStyle w:val="a3"/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D5C1C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корректно и аргументированно отстаивать свою точку зрения, в дискуссии уметь выдвигать контраргументы, перефразировать </w:t>
      </w:r>
      <w:r w:rsidRPr="00AD5C1C">
        <w:rPr>
          <w:rFonts w:ascii="Times New Roman" w:hAnsi="Times New Roman"/>
          <w:sz w:val="24"/>
          <w:szCs w:val="24"/>
        </w:rPr>
        <w:lastRenderedPageBreak/>
        <w:t>свою мысль (владение механизмом эквивалентных замен);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AD5C1C" w:rsidRPr="00AD5C1C" w:rsidRDefault="00AD5C1C" w:rsidP="00AD5C1C">
      <w:pPr>
        <w:widowControl w:val="0"/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AD5C1C" w:rsidRPr="00AD5C1C" w:rsidRDefault="00AD5C1C" w:rsidP="00AD5C1C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</w:t>
      </w:r>
      <w:r w:rsidRPr="00AD5C1C">
        <w:rPr>
          <w:rFonts w:ascii="Times New Roman" w:hAnsi="Times New Roman"/>
          <w:sz w:val="24"/>
          <w:szCs w:val="24"/>
        </w:rPr>
        <w:lastRenderedPageBreak/>
        <w:t>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AD5C1C" w:rsidRPr="00AD5C1C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045795" w:rsidRDefault="00045795" w:rsidP="00045795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AD5C1C">
        <w:rPr>
          <w:rFonts w:ascii="Times New Roman" w:hAnsi="Times New Roman" w:cs="Times New Roman"/>
          <w:b/>
          <w:sz w:val="24"/>
          <w:szCs w:val="24"/>
          <w:u w:val="single"/>
        </w:rPr>
        <w:t>редметные:</w:t>
      </w:r>
      <w:r w:rsidR="00F54D8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4A02D5" w:rsidRDefault="004A02D5" w:rsidP="00045795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86665" w:rsidRPr="00E86665" w:rsidRDefault="00E86665" w:rsidP="00E8666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6665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86665">
        <w:rPr>
          <w:rFonts w:ascii="Times New Roman" w:hAnsi="Times New Roman"/>
          <w:bCs/>
          <w:sz w:val="24"/>
          <w:szCs w:val="24"/>
        </w:rPr>
        <w:t>характеризовать основные методы познания: наблюдение, измерение, эксперимент;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описывать свойства твердых, жидких, газообразных веществ, выделяя их существенные признаки;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раскрывать смысл законов сохранения массы веществ, постоянства состава, атомно-молекулярной теории;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различать химические и физические явления;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называть химические элементы;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состав веществ по их формулам;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валентность атома элемента в соединениях;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тип химических реакций;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называть признаки и условия протекания химических реакций;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выявлять признаки, свидетельствующие о протекании химической реакции при выполнении химического опыта;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составлять формулы бинарных соединений;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составлять уравнения химических реакций;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соблюдать правила безопасной работы при проведении опытов;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пользоваться лабораторным оборудованием и посудой;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вычислять относительную молекулярную и молярную массы веществ;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вычислять массовую долю химического элемента по формуле соединения;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вычислять количество, объем или массу вещества по количеству, объему, массе реагентов или продуктов реакции;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характеризовать физические и химические свойства простых веществ: кислорода и водорода;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получать, собирать кислород и водород;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распознавать опытным путем газообразные вещества: кислород, водород;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раскрывать смысл закона Авогадро;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lastRenderedPageBreak/>
        <w:t>раскрывать смысл понятий «тепловой эффект реакции», «молярный объем»;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характеризовать физические и химические свойства воды;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раскрывать смысл понятия «раствор»;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вычислять массовую долю растворенного вещества в растворе;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приготовлять растворы с определенной массовой долей растворенного вещества;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называть соединения изученных классов неорганических веществ;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характеризовать физические и химические свойства основных классов неорганических веществ: оксидов, кислот, оснований, солей;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принадлежность веществ к определенному классу соединений;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составлять формулы неорганических соединений изученных классов;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проводить опыты, подтверждающие химические свойства изученных классов неорганических веществ;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распознавать опытным путем растворы кислот и щелочей по изменению окраски индикатора;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характеризовать взаимосвязь между классами неорганических соединений;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раскрывать смысл Периодического закона Д.И. Менделеева;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объяснять физический смысл атомного (порядкового) номера химического элемента, номеров группы и периода в периодической системе Д.И. Менделеева;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объяснять закономерности изменения строения атомов, свойств элементов в пределах малых периодов и главных подгрупп;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характеризовать химические элементы (от водорода до кальция) на основе их положения в периодической системе Д.И. Менделеева и особенностей строения их атомов;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составлять схемы строения атомов первых 20 элементов периодической системы Д.И. Менделеева;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раскрывать смысл понятий: «химическая связь», «</w:t>
      </w:r>
      <w:proofErr w:type="spellStart"/>
      <w:r w:rsidRPr="00E86665"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  <w:r w:rsidRPr="00E86665">
        <w:rPr>
          <w:rFonts w:ascii="Times New Roman" w:hAnsi="Times New Roman"/>
          <w:sz w:val="24"/>
          <w:szCs w:val="24"/>
        </w:rPr>
        <w:t>»;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характеризовать зависимость физических свойств веществ от типа кристаллической решетки;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вид химической связи в неорганических соединениях;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изображать схемы строения молекул веществ, образованных разными видами химических связей;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86665">
        <w:rPr>
          <w:rFonts w:ascii="Times New Roman" w:hAnsi="Times New Roman"/>
          <w:sz w:val="24"/>
          <w:szCs w:val="24"/>
        </w:rPr>
        <w:t>раскрывать смысл понятий «ион», «катион», «анион», «электролиты», «</w:t>
      </w:r>
      <w:proofErr w:type="spellStart"/>
      <w:r w:rsidRPr="00E86665">
        <w:rPr>
          <w:rFonts w:ascii="Times New Roman" w:hAnsi="Times New Roman"/>
          <w:sz w:val="24"/>
          <w:szCs w:val="24"/>
        </w:rPr>
        <w:t>неэлектролиты</w:t>
      </w:r>
      <w:proofErr w:type="spellEnd"/>
      <w:r w:rsidRPr="00E86665">
        <w:rPr>
          <w:rFonts w:ascii="Times New Roman" w:hAnsi="Times New Roman"/>
          <w:sz w:val="24"/>
          <w:szCs w:val="24"/>
        </w:rPr>
        <w:t>», «электролитическая диссоциация», «окислитель», «степень окисления» «восстановитель», «окисление», «восстановление»;</w:t>
      </w:r>
      <w:proofErr w:type="gramEnd"/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степень окисления атома элемента в соединении;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раскрывать смысл теории электролитической диссоциации;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составлять уравнения электролитической диссоциации кислот, щелочей, солей;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объяснять сущность процесса электролитической диссоциации и реакций ионного обмена;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составлять полные и сокращенные ионные уравнения реакции обмена;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возможность протекания реакций ионного обмена;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lastRenderedPageBreak/>
        <w:t>проводить реакции, подтверждающие качественный состав различных веществ;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окислитель и восстановитель;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 xml:space="preserve">составлять уравнения </w:t>
      </w:r>
      <w:proofErr w:type="spellStart"/>
      <w:r w:rsidRPr="00E86665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E86665">
        <w:rPr>
          <w:rFonts w:ascii="Times New Roman" w:hAnsi="Times New Roman"/>
          <w:sz w:val="24"/>
          <w:szCs w:val="24"/>
        </w:rPr>
        <w:t>-восстановительных реакций;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называть факторы, влияющие на скорость химической реакции;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классифицировать химические реакции по различным признакам;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характеризовать взаимосвязь между составом, строением и свойствами неметаллов;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проводить опыты по получению, собиранию и изучению химических свойств газообразных веществ: углекислого газа, аммиака;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распознавать опытным путем газообразные вещества: углекислый газ и аммиак;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характеризовать взаимосвязь между составом, строением и свойствами металлов;</w:t>
      </w:r>
    </w:p>
    <w:p w:rsidR="00E86665" w:rsidRPr="00E86665" w:rsidRDefault="00E86665" w:rsidP="00E86665">
      <w:pPr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E86665">
        <w:rPr>
          <w:rFonts w:ascii="Times New Roman" w:hAnsi="Times New Roman"/>
          <w:sz w:val="24"/>
          <w:szCs w:val="24"/>
        </w:rPr>
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</w:t>
      </w:r>
      <w:proofErr w:type="gramEnd"/>
    </w:p>
    <w:p w:rsidR="00E86665" w:rsidRPr="00E86665" w:rsidRDefault="00E86665" w:rsidP="00E86665">
      <w:pPr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оценивать влияние химического загрязнения окружающей среды на организм человека;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грамотно обращаться с веществами в повседневной жизни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</w:r>
    </w:p>
    <w:p w:rsidR="00E86665" w:rsidRPr="00E86665" w:rsidRDefault="00E86665" w:rsidP="00E86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b/>
          <w:bCs/>
          <w:sz w:val="24"/>
          <w:szCs w:val="24"/>
        </w:rPr>
        <w:t>Выпускник получит возможность научиться: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составлять молекулярные и полные ионные уравнения по сокращенным ионным уравнениям;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составлять уравнения реакций, соответствующих последовательности превращений неорганических веществ различных классов;</w:t>
      </w:r>
    </w:p>
    <w:p w:rsidR="00E86665" w:rsidRPr="00E86665" w:rsidRDefault="00E86665" w:rsidP="00E86665">
      <w:pPr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использовать приобретенные знания для экологически грамотного поведения в окружающей среде;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объективно оценивать информацию о веществах и химических процессах;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критически относиться к псевдонаучной информации, недобросовестной рекламе в средствах массовой информации;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осознавать значение теоретических знаний по химии для практической деятельности человека;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lastRenderedPageBreak/>
        <w:t>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F54D87" w:rsidRDefault="00F54D87" w:rsidP="00106CEC">
      <w:pPr>
        <w:spacing w:after="0" w:line="240" w:lineRule="auto"/>
        <w:rPr>
          <w:sz w:val="24"/>
          <w:szCs w:val="24"/>
        </w:rPr>
      </w:pPr>
    </w:p>
    <w:p w:rsidR="00F54D87" w:rsidRDefault="00D25EA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EA1">
        <w:rPr>
          <w:rFonts w:ascii="Times New Roman" w:hAnsi="Times New Roman" w:cs="Times New Roman"/>
          <w:b/>
          <w:sz w:val="24"/>
          <w:szCs w:val="24"/>
        </w:rPr>
        <w:t>С</w:t>
      </w:r>
      <w:r w:rsidR="00106CEC">
        <w:rPr>
          <w:rFonts w:ascii="Times New Roman" w:hAnsi="Times New Roman" w:cs="Times New Roman"/>
          <w:b/>
          <w:sz w:val="24"/>
          <w:szCs w:val="24"/>
        </w:rPr>
        <w:t>ОДЕРЖАНИЕ УЧЕБНОГО ПРЕДМЕТА</w:t>
      </w:r>
      <w:r w:rsidRPr="00D25EA1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500489">
        <w:rPr>
          <w:rFonts w:ascii="Times New Roman" w:hAnsi="Times New Roman" w:cs="Times New Roman"/>
          <w:b/>
          <w:sz w:val="24"/>
          <w:szCs w:val="24"/>
        </w:rPr>
        <w:t>ХИМ</w:t>
      </w:r>
      <w:r w:rsidR="00106CEC">
        <w:rPr>
          <w:rFonts w:ascii="Times New Roman" w:hAnsi="Times New Roman" w:cs="Times New Roman"/>
          <w:b/>
          <w:sz w:val="24"/>
          <w:szCs w:val="24"/>
        </w:rPr>
        <w:t>ИЯ</w:t>
      </w:r>
      <w:r w:rsidRPr="00D25EA1">
        <w:rPr>
          <w:rFonts w:ascii="Times New Roman" w:hAnsi="Times New Roman" w:cs="Times New Roman"/>
          <w:b/>
          <w:sz w:val="24"/>
          <w:szCs w:val="24"/>
        </w:rPr>
        <w:t>»</w:t>
      </w:r>
    </w:p>
    <w:p w:rsidR="00500489" w:rsidRDefault="00500489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489" w:rsidRPr="00500489" w:rsidRDefault="00500489" w:rsidP="005004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00489">
        <w:rPr>
          <w:rFonts w:ascii="Times New Roman" w:eastAsia="Times New Roman" w:hAnsi="Times New Roman"/>
          <w:sz w:val="24"/>
          <w:szCs w:val="24"/>
        </w:rPr>
        <w:t>В системе естественнонаучного образования химия как учебный предмет занимает важное место в познании законов природы, формировании научной картины мира, создании основы химических знаний, необходимых для повседневной жизни, навыков здорового и безопасного для человека и окружающей его среды образа жизни, а также в воспитании экологической культуры.</w:t>
      </w:r>
    </w:p>
    <w:p w:rsidR="00500489" w:rsidRPr="00500489" w:rsidRDefault="00500489" w:rsidP="005004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00489">
        <w:rPr>
          <w:rFonts w:ascii="Times New Roman" w:eastAsia="Times New Roman" w:hAnsi="Times New Roman"/>
          <w:sz w:val="24"/>
          <w:szCs w:val="24"/>
        </w:rPr>
        <w:t>Успешность изучения химии связана с овладением химическим языком, соблюдением правил безопасной работы при выполнении химического эксперимента, осознанием многочисленных связей химии с другими предметами школьного курса.</w:t>
      </w:r>
    </w:p>
    <w:p w:rsidR="00500489" w:rsidRPr="00500489" w:rsidRDefault="00500489" w:rsidP="005004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00489">
        <w:rPr>
          <w:rFonts w:ascii="Times New Roman" w:eastAsia="Times New Roman" w:hAnsi="Times New Roman"/>
          <w:sz w:val="24"/>
          <w:szCs w:val="24"/>
        </w:rPr>
        <w:t>Программа включает в себя основы неорганической и органической химии. Главной идеей программы является создание базового комплекса опорных знаний по химии, выраженных в форме, соответствующей возрасту обучающихся.</w:t>
      </w:r>
    </w:p>
    <w:p w:rsidR="00500489" w:rsidRPr="00500489" w:rsidRDefault="00500489" w:rsidP="005004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00489">
        <w:rPr>
          <w:rFonts w:ascii="Times New Roman" w:eastAsia="Times New Roman" w:hAnsi="Times New Roman"/>
          <w:sz w:val="24"/>
          <w:szCs w:val="24"/>
        </w:rPr>
        <w:t>В содержании данного курса представлены основополагающие химические теоретические знания, включающие изучение состава и строения веществ, зависимости их свойств от строения, прогнозирование свойств веществ, исследование закономерностей химических превращений и путей управления ими в целях получения веществ и материалов.</w:t>
      </w:r>
    </w:p>
    <w:p w:rsidR="00500489" w:rsidRPr="00500489" w:rsidRDefault="00500489" w:rsidP="005004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00489">
        <w:rPr>
          <w:rFonts w:ascii="Times New Roman" w:eastAsia="Times New Roman" w:hAnsi="Times New Roman"/>
          <w:sz w:val="24"/>
          <w:szCs w:val="24"/>
        </w:rPr>
        <w:t>Теоретическую основу изучения неорганической химии составляет атомно-молекулярное учение, Периодический закон Д.И. Менделеева с краткими сведениями о строении атома, видах химической связи, закономерностях протекания химических реакций.</w:t>
      </w:r>
    </w:p>
    <w:p w:rsidR="00500489" w:rsidRPr="00500489" w:rsidRDefault="00500489" w:rsidP="005004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00489">
        <w:rPr>
          <w:rFonts w:ascii="Times New Roman" w:eastAsia="Times New Roman" w:hAnsi="Times New Roman"/>
          <w:sz w:val="24"/>
          <w:szCs w:val="24"/>
        </w:rPr>
        <w:t>В изучении курса значительная роль отводится химическому эксперименту: проведению практических и лабораторных работ, описанию результатов ученического эксперимента, соблюдению норм и правил безопасной работы в химической лаборатории.</w:t>
      </w:r>
    </w:p>
    <w:p w:rsidR="00500489" w:rsidRPr="00500489" w:rsidRDefault="00500489" w:rsidP="005004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00489">
        <w:rPr>
          <w:rFonts w:ascii="Times New Roman" w:eastAsia="Times New Roman" w:hAnsi="Times New Roman"/>
          <w:sz w:val="24"/>
          <w:szCs w:val="24"/>
        </w:rPr>
        <w:t xml:space="preserve">Реализация данной программы в процессе обучения позволит </w:t>
      </w:r>
      <w:proofErr w:type="gramStart"/>
      <w:r w:rsidRPr="00500489">
        <w:rPr>
          <w:rFonts w:ascii="Times New Roman" w:eastAsia="Times New Roman" w:hAnsi="Times New Roman"/>
          <w:sz w:val="24"/>
          <w:szCs w:val="24"/>
        </w:rPr>
        <w:t>обучающимся</w:t>
      </w:r>
      <w:proofErr w:type="gramEnd"/>
      <w:r w:rsidRPr="00500489">
        <w:rPr>
          <w:rFonts w:ascii="Times New Roman" w:eastAsia="Times New Roman" w:hAnsi="Times New Roman"/>
          <w:sz w:val="24"/>
          <w:szCs w:val="24"/>
        </w:rPr>
        <w:t xml:space="preserve"> усвоить ключевые химические компетенции и понять роль и значение химии среди других наук о природе.</w:t>
      </w:r>
    </w:p>
    <w:p w:rsidR="00500489" w:rsidRDefault="00500489" w:rsidP="005004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500489">
        <w:rPr>
          <w:rFonts w:ascii="Times New Roman" w:eastAsia="Times New Roman" w:hAnsi="Times New Roman"/>
          <w:sz w:val="24"/>
          <w:szCs w:val="24"/>
        </w:rPr>
        <w:t xml:space="preserve">Изучение предмета «Химия»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</w:t>
      </w:r>
      <w:proofErr w:type="spellStart"/>
      <w:r w:rsidRPr="00500489">
        <w:rPr>
          <w:rFonts w:ascii="Times New Roman" w:eastAsia="Times New Roman" w:hAnsi="Times New Roman"/>
          <w:sz w:val="24"/>
          <w:szCs w:val="24"/>
        </w:rPr>
        <w:t>межпредметных</w:t>
      </w:r>
      <w:proofErr w:type="spellEnd"/>
      <w:r w:rsidRPr="00500489">
        <w:rPr>
          <w:rFonts w:ascii="Times New Roman" w:eastAsia="Times New Roman" w:hAnsi="Times New Roman"/>
          <w:sz w:val="24"/>
          <w:szCs w:val="24"/>
        </w:rPr>
        <w:t xml:space="preserve"> связях с предметами:</w:t>
      </w:r>
      <w:proofErr w:type="gramEnd"/>
      <w:r w:rsidRPr="0050048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500489">
        <w:rPr>
          <w:rFonts w:ascii="Times New Roman" w:eastAsia="Times New Roman" w:hAnsi="Times New Roman"/>
          <w:sz w:val="24"/>
          <w:szCs w:val="24"/>
        </w:rPr>
        <w:t>«Биология», «География», «История», «Литература», «Математика», «Основы безопасности жизнедеятельности», «Русский язык», «Физика», «Экология».</w:t>
      </w:r>
      <w:proofErr w:type="gramEnd"/>
    </w:p>
    <w:p w:rsidR="00500489" w:rsidRPr="00500489" w:rsidRDefault="00500489" w:rsidP="005004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Первоначальные химические понятия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sz w:val="24"/>
          <w:szCs w:val="24"/>
        </w:rPr>
        <w:t xml:space="preserve">Предмет химии. </w:t>
      </w:r>
      <w:r w:rsidRPr="00500489">
        <w:rPr>
          <w:rFonts w:ascii="Times New Roman" w:hAnsi="Times New Roman"/>
          <w:i/>
          <w:sz w:val="24"/>
          <w:szCs w:val="24"/>
        </w:rPr>
        <w:t>Тела и вещества. Основные методы познания: наблюдение, измерение, эксперимент.</w:t>
      </w:r>
      <w:r w:rsidRPr="00500489">
        <w:rPr>
          <w:rFonts w:ascii="Times New Roman" w:hAnsi="Times New Roman"/>
          <w:sz w:val="24"/>
          <w:szCs w:val="24"/>
        </w:rPr>
        <w:t xml:space="preserve"> Физические и химические явления. Чистые вещества и смеси. Способы разделения смесей. Атом. Молекула. Химический элемент. Знаки химических элементов. Простые и сложные вещества. Валентность. </w:t>
      </w:r>
      <w:r w:rsidRPr="00500489">
        <w:rPr>
          <w:rFonts w:ascii="Times New Roman" w:hAnsi="Times New Roman"/>
          <w:i/>
          <w:sz w:val="24"/>
          <w:szCs w:val="24"/>
        </w:rPr>
        <w:t>Закон постоянства состава вещества.</w:t>
      </w:r>
      <w:r w:rsidRPr="00500489">
        <w:rPr>
          <w:rFonts w:ascii="Times New Roman" w:hAnsi="Times New Roman"/>
          <w:sz w:val="24"/>
          <w:szCs w:val="24"/>
        </w:rPr>
        <w:t xml:space="preserve"> Химические формулы. Индексы. Относительная атомная и молекулярная массы. Массовая доля химического элемента в соединении. Закон сохранения массы веществ. Химические уравнения. Коэффициенты. Условия и признаки протекания химических реакций. Моль – единица количества вещества. Молярная масса.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Кислород. Водород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sz w:val="24"/>
          <w:szCs w:val="24"/>
        </w:rPr>
        <w:lastRenderedPageBreak/>
        <w:t xml:space="preserve">Кислород – химический элемент и простое вещество. </w:t>
      </w:r>
      <w:r w:rsidRPr="00500489">
        <w:rPr>
          <w:rFonts w:ascii="Times New Roman" w:hAnsi="Times New Roman"/>
          <w:i/>
          <w:sz w:val="24"/>
          <w:szCs w:val="24"/>
        </w:rPr>
        <w:t>Озон. Состав воздуха.</w:t>
      </w:r>
      <w:r w:rsidRPr="00500489">
        <w:rPr>
          <w:rFonts w:ascii="Times New Roman" w:hAnsi="Times New Roman"/>
          <w:sz w:val="24"/>
          <w:szCs w:val="24"/>
        </w:rPr>
        <w:t xml:space="preserve"> Физические и химические свойства кислорода. Получение и применение кислорода. </w:t>
      </w:r>
      <w:r w:rsidRPr="00500489">
        <w:rPr>
          <w:rFonts w:ascii="Times New Roman" w:hAnsi="Times New Roman"/>
          <w:i/>
          <w:sz w:val="24"/>
          <w:szCs w:val="24"/>
        </w:rPr>
        <w:t>Тепловой эффект химических реакций. Понятие об экз</w:t>
      </w:r>
      <w:proofErr w:type="gramStart"/>
      <w:r w:rsidRPr="00500489">
        <w:rPr>
          <w:rFonts w:ascii="Times New Roman" w:hAnsi="Times New Roman"/>
          <w:i/>
          <w:sz w:val="24"/>
          <w:szCs w:val="24"/>
        </w:rPr>
        <w:t>о-</w:t>
      </w:r>
      <w:proofErr w:type="gramEnd"/>
      <w:r w:rsidRPr="00500489">
        <w:rPr>
          <w:rFonts w:ascii="Times New Roman" w:hAnsi="Times New Roman"/>
          <w:i/>
          <w:sz w:val="24"/>
          <w:szCs w:val="24"/>
        </w:rPr>
        <w:t xml:space="preserve"> и эндотермических реакциях</w:t>
      </w:r>
      <w:r w:rsidRPr="00500489">
        <w:rPr>
          <w:rFonts w:ascii="Times New Roman" w:hAnsi="Times New Roman"/>
          <w:sz w:val="24"/>
          <w:szCs w:val="24"/>
        </w:rPr>
        <w:t xml:space="preserve">. Водород – химический элемент и простое вещество. Физические и химические свойства водорода. Получение водорода в лаборатории. </w:t>
      </w:r>
      <w:r w:rsidRPr="00500489">
        <w:rPr>
          <w:rFonts w:ascii="Times New Roman" w:hAnsi="Times New Roman"/>
          <w:i/>
          <w:sz w:val="24"/>
          <w:szCs w:val="24"/>
        </w:rPr>
        <w:t>Получение водорода в промышленности</w:t>
      </w:r>
      <w:r w:rsidRPr="00500489">
        <w:rPr>
          <w:rFonts w:ascii="Times New Roman" w:hAnsi="Times New Roman"/>
          <w:sz w:val="24"/>
          <w:szCs w:val="24"/>
        </w:rPr>
        <w:t xml:space="preserve">. </w:t>
      </w:r>
      <w:r w:rsidRPr="00500489">
        <w:rPr>
          <w:rFonts w:ascii="Times New Roman" w:hAnsi="Times New Roman"/>
          <w:i/>
          <w:sz w:val="24"/>
          <w:szCs w:val="24"/>
        </w:rPr>
        <w:t>Применение водорода</w:t>
      </w:r>
      <w:r w:rsidRPr="00500489">
        <w:rPr>
          <w:rFonts w:ascii="Times New Roman" w:hAnsi="Times New Roman"/>
          <w:sz w:val="24"/>
          <w:szCs w:val="24"/>
        </w:rPr>
        <w:t>. Закон Авогадро. Молярный объем газов. Качественные реакции на газообразные вещества (кислород, водород). Объемные отношения газов при химических реакциях.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Вода. Растворы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i/>
          <w:sz w:val="24"/>
          <w:szCs w:val="24"/>
        </w:rPr>
        <w:t>Вода в природе. Круговорот воды в природе. Физические и химические свойства воды.</w:t>
      </w:r>
      <w:r w:rsidRPr="00500489">
        <w:rPr>
          <w:rFonts w:ascii="Times New Roman" w:hAnsi="Times New Roman"/>
          <w:sz w:val="24"/>
          <w:szCs w:val="24"/>
        </w:rPr>
        <w:t xml:space="preserve"> Растворы. </w:t>
      </w:r>
      <w:r w:rsidRPr="00500489">
        <w:rPr>
          <w:rFonts w:ascii="Times New Roman" w:hAnsi="Times New Roman"/>
          <w:i/>
          <w:sz w:val="24"/>
          <w:szCs w:val="24"/>
        </w:rPr>
        <w:t>Растворимость веществ в воде.</w:t>
      </w:r>
      <w:r w:rsidRPr="00500489">
        <w:rPr>
          <w:rFonts w:ascii="Times New Roman" w:hAnsi="Times New Roman"/>
          <w:sz w:val="24"/>
          <w:szCs w:val="24"/>
        </w:rPr>
        <w:t xml:space="preserve"> Концентрация растворов. Массовая доля растворенного вещества в растворе.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Основные классы неорганических соединений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sz w:val="24"/>
          <w:szCs w:val="24"/>
        </w:rPr>
        <w:t xml:space="preserve">Оксиды. Классификация. Номенклатура. </w:t>
      </w:r>
      <w:r w:rsidRPr="00500489">
        <w:rPr>
          <w:rFonts w:ascii="Times New Roman" w:hAnsi="Times New Roman"/>
          <w:i/>
          <w:sz w:val="24"/>
          <w:szCs w:val="24"/>
        </w:rPr>
        <w:t>Физические свойства оксидов.</w:t>
      </w:r>
      <w:r w:rsidRPr="00500489">
        <w:rPr>
          <w:rFonts w:ascii="Times New Roman" w:hAnsi="Times New Roman"/>
          <w:sz w:val="24"/>
          <w:szCs w:val="24"/>
        </w:rPr>
        <w:t xml:space="preserve"> Химические свойства оксидов. </w:t>
      </w:r>
      <w:r w:rsidRPr="00500489">
        <w:rPr>
          <w:rFonts w:ascii="Times New Roman" w:hAnsi="Times New Roman"/>
          <w:i/>
          <w:sz w:val="24"/>
          <w:szCs w:val="24"/>
        </w:rPr>
        <w:t>Получение и применение оксидов.</w:t>
      </w:r>
      <w:r w:rsidRPr="00500489">
        <w:rPr>
          <w:rFonts w:ascii="Times New Roman" w:hAnsi="Times New Roman"/>
          <w:sz w:val="24"/>
          <w:szCs w:val="24"/>
        </w:rPr>
        <w:t xml:space="preserve"> Основания. Классификация. Номенклатура. </w:t>
      </w:r>
      <w:r w:rsidRPr="00500489">
        <w:rPr>
          <w:rFonts w:ascii="Times New Roman" w:hAnsi="Times New Roman"/>
          <w:i/>
          <w:sz w:val="24"/>
          <w:szCs w:val="24"/>
        </w:rPr>
        <w:t>Физические свойства оснований. Получение оснований.</w:t>
      </w:r>
      <w:r w:rsidRPr="00500489">
        <w:rPr>
          <w:rFonts w:ascii="Times New Roman" w:hAnsi="Times New Roman"/>
          <w:sz w:val="24"/>
          <w:szCs w:val="24"/>
        </w:rPr>
        <w:t xml:space="preserve"> Химические свойства оснований. Реакция нейтрализации. Кислоты. Классификация. Номенклатура. </w:t>
      </w:r>
      <w:r w:rsidRPr="00500489">
        <w:rPr>
          <w:rFonts w:ascii="Times New Roman" w:hAnsi="Times New Roman"/>
          <w:i/>
          <w:sz w:val="24"/>
          <w:szCs w:val="24"/>
        </w:rPr>
        <w:t xml:space="preserve">Физические свойства </w:t>
      </w:r>
      <w:proofErr w:type="spellStart"/>
      <w:r w:rsidRPr="00500489">
        <w:rPr>
          <w:rFonts w:ascii="Times New Roman" w:hAnsi="Times New Roman"/>
          <w:i/>
          <w:sz w:val="24"/>
          <w:szCs w:val="24"/>
        </w:rPr>
        <w:t>кислот</w:t>
      </w:r>
      <w:proofErr w:type="gramStart"/>
      <w:r w:rsidRPr="00500489">
        <w:rPr>
          <w:rFonts w:ascii="Times New Roman" w:hAnsi="Times New Roman"/>
          <w:i/>
          <w:sz w:val="24"/>
          <w:szCs w:val="24"/>
        </w:rPr>
        <w:t>.П</w:t>
      </w:r>
      <w:proofErr w:type="gramEnd"/>
      <w:r w:rsidRPr="00500489">
        <w:rPr>
          <w:rFonts w:ascii="Times New Roman" w:hAnsi="Times New Roman"/>
          <w:i/>
          <w:sz w:val="24"/>
          <w:szCs w:val="24"/>
        </w:rPr>
        <w:t>олучение</w:t>
      </w:r>
      <w:proofErr w:type="spellEnd"/>
      <w:r w:rsidRPr="00500489">
        <w:rPr>
          <w:rFonts w:ascii="Times New Roman" w:hAnsi="Times New Roman"/>
          <w:i/>
          <w:sz w:val="24"/>
          <w:szCs w:val="24"/>
        </w:rPr>
        <w:t xml:space="preserve"> и применение кислот.</w:t>
      </w:r>
      <w:r w:rsidRPr="00500489">
        <w:rPr>
          <w:rFonts w:ascii="Times New Roman" w:hAnsi="Times New Roman"/>
          <w:sz w:val="24"/>
          <w:szCs w:val="24"/>
        </w:rPr>
        <w:t xml:space="preserve"> Химические свойства кислот. Индикаторы. Изменение окраски индикаторов в различных средах. Соли. Классификация. Номенклатура. </w:t>
      </w:r>
      <w:r w:rsidRPr="00500489">
        <w:rPr>
          <w:rFonts w:ascii="Times New Roman" w:hAnsi="Times New Roman"/>
          <w:i/>
          <w:sz w:val="24"/>
          <w:szCs w:val="24"/>
        </w:rPr>
        <w:t>Физические свойства солей. Получение и применение солей.</w:t>
      </w:r>
      <w:r w:rsidRPr="00500489">
        <w:rPr>
          <w:rFonts w:ascii="Times New Roman" w:hAnsi="Times New Roman"/>
          <w:sz w:val="24"/>
          <w:szCs w:val="24"/>
        </w:rPr>
        <w:t xml:space="preserve"> Химические свойства солей. Генетическая связь между классами неорганических соединений. </w:t>
      </w:r>
      <w:r w:rsidRPr="00500489">
        <w:rPr>
          <w:rFonts w:ascii="Times New Roman" w:hAnsi="Times New Roman"/>
          <w:i/>
          <w:sz w:val="24"/>
          <w:szCs w:val="24"/>
        </w:rPr>
        <w:t>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Строение атома. Периодический закон и периодическая система химических элементов Д.И. Менделеева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sz w:val="24"/>
          <w:szCs w:val="24"/>
        </w:rPr>
        <w:t xml:space="preserve">Строение атома: ядро, энергетический уровень. </w:t>
      </w:r>
      <w:r w:rsidRPr="00500489">
        <w:rPr>
          <w:rFonts w:ascii="Times New Roman" w:hAnsi="Times New Roman"/>
          <w:i/>
          <w:sz w:val="24"/>
          <w:szCs w:val="24"/>
        </w:rPr>
        <w:t>Состав ядра атома: протоны, нейтроны. Изотопы.</w:t>
      </w:r>
      <w:r w:rsidRPr="00500489">
        <w:rPr>
          <w:rFonts w:ascii="Times New Roman" w:hAnsi="Times New Roman"/>
          <w:sz w:val="24"/>
          <w:szCs w:val="24"/>
        </w:rPr>
        <w:t xml:space="preserve"> Периодический закон Д.И. Менделеева. Периодическая система химических элементов Д.И. Менделеева. Физический смысл атомного (порядкового) номера химического элемента, номера группы и периода периодической системы. 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Значение Периодического закона Д.И. Менделеева.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Строение веществ. Химическая связь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00489">
        <w:rPr>
          <w:rFonts w:ascii="Times New Roman" w:hAnsi="Times New Roman"/>
          <w:i/>
          <w:sz w:val="24"/>
          <w:szCs w:val="24"/>
        </w:rPr>
        <w:t>Электроотрицательность</w:t>
      </w:r>
      <w:proofErr w:type="spellEnd"/>
      <w:r w:rsidRPr="00500489">
        <w:rPr>
          <w:rFonts w:ascii="Times New Roman" w:hAnsi="Times New Roman"/>
          <w:i/>
          <w:sz w:val="24"/>
          <w:szCs w:val="24"/>
        </w:rPr>
        <w:t xml:space="preserve"> атомов химических элементов.</w:t>
      </w:r>
      <w:r w:rsidRPr="00500489">
        <w:rPr>
          <w:rFonts w:ascii="Times New Roman" w:hAnsi="Times New Roman"/>
          <w:sz w:val="24"/>
          <w:szCs w:val="24"/>
        </w:rPr>
        <w:t xml:space="preserve"> Ковалентная химическая связь: неполярная и полярная. </w:t>
      </w:r>
      <w:r w:rsidRPr="00500489">
        <w:rPr>
          <w:rFonts w:ascii="Times New Roman" w:hAnsi="Times New Roman"/>
          <w:i/>
          <w:sz w:val="24"/>
          <w:szCs w:val="24"/>
        </w:rPr>
        <w:t>Понятие о водородной связи и ее влиянии на физические свойства веществ на примере воды.</w:t>
      </w:r>
      <w:r w:rsidRPr="00500489">
        <w:rPr>
          <w:rFonts w:ascii="Times New Roman" w:hAnsi="Times New Roman"/>
          <w:sz w:val="24"/>
          <w:szCs w:val="24"/>
        </w:rPr>
        <w:t xml:space="preserve"> Ионная связь. Металлическая связь. </w:t>
      </w:r>
      <w:r w:rsidRPr="00500489">
        <w:rPr>
          <w:rFonts w:ascii="Times New Roman" w:hAnsi="Times New Roman"/>
          <w:i/>
          <w:sz w:val="24"/>
          <w:szCs w:val="24"/>
        </w:rPr>
        <w:t>Типы кристаллических решеток (</w:t>
      </w:r>
      <w:proofErr w:type="gramStart"/>
      <w:r w:rsidRPr="00500489">
        <w:rPr>
          <w:rFonts w:ascii="Times New Roman" w:hAnsi="Times New Roman"/>
          <w:i/>
          <w:sz w:val="24"/>
          <w:szCs w:val="24"/>
        </w:rPr>
        <w:t>атомная</w:t>
      </w:r>
      <w:proofErr w:type="gramEnd"/>
      <w:r w:rsidRPr="00500489">
        <w:rPr>
          <w:rFonts w:ascii="Times New Roman" w:hAnsi="Times New Roman"/>
          <w:i/>
          <w:sz w:val="24"/>
          <w:szCs w:val="24"/>
        </w:rPr>
        <w:t>, молекулярная, ионная, металлическая). Зависимость физических свойств веществ от типа кристаллической решетки.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Химические реакции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i/>
          <w:sz w:val="24"/>
          <w:szCs w:val="24"/>
        </w:rPr>
        <w:t>Понятие о скорости химической реакции. Факторы, влияющие на скорость химической реакции</w:t>
      </w:r>
      <w:r w:rsidRPr="00500489">
        <w:rPr>
          <w:rFonts w:ascii="Times New Roman" w:hAnsi="Times New Roman"/>
          <w:sz w:val="24"/>
          <w:szCs w:val="24"/>
        </w:rPr>
        <w:t xml:space="preserve">. </w:t>
      </w:r>
      <w:r w:rsidRPr="00500489">
        <w:rPr>
          <w:rFonts w:ascii="Times New Roman" w:hAnsi="Times New Roman"/>
          <w:i/>
          <w:sz w:val="24"/>
          <w:szCs w:val="24"/>
        </w:rPr>
        <w:t>Понятие о катализаторе.</w:t>
      </w:r>
      <w:r w:rsidRPr="00500489">
        <w:rPr>
          <w:rFonts w:ascii="Times New Roman" w:hAnsi="Times New Roman"/>
          <w:sz w:val="24"/>
          <w:szCs w:val="24"/>
        </w:rPr>
        <w:t xml:space="preserve"> Классификация химических реакций по различным признакам: числу и составу исходных и полученных веществ; изменению степеней окисления атомов химических элементов; поглощению или выделению энергии. Электролитическая диссоциация. Электролиты и </w:t>
      </w:r>
      <w:proofErr w:type="spellStart"/>
      <w:r w:rsidRPr="00500489">
        <w:rPr>
          <w:rFonts w:ascii="Times New Roman" w:hAnsi="Times New Roman"/>
          <w:sz w:val="24"/>
          <w:szCs w:val="24"/>
        </w:rPr>
        <w:t>неэлектролиты</w:t>
      </w:r>
      <w:proofErr w:type="spellEnd"/>
      <w:r w:rsidRPr="00500489">
        <w:rPr>
          <w:rFonts w:ascii="Times New Roman" w:hAnsi="Times New Roman"/>
          <w:sz w:val="24"/>
          <w:szCs w:val="24"/>
        </w:rPr>
        <w:t>. Ионы. Катионы и анионы. Реакц</w:t>
      </w:r>
      <w:proofErr w:type="gramStart"/>
      <w:r w:rsidRPr="00500489">
        <w:rPr>
          <w:rFonts w:ascii="Times New Roman" w:hAnsi="Times New Roman"/>
          <w:sz w:val="24"/>
          <w:szCs w:val="24"/>
        </w:rPr>
        <w:t>ии ио</w:t>
      </w:r>
      <w:proofErr w:type="gramEnd"/>
      <w:r w:rsidRPr="00500489">
        <w:rPr>
          <w:rFonts w:ascii="Times New Roman" w:hAnsi="Times New Roman"/>
          <w:sz w:val="24"/>
          <w:szCs w:val="24"/>
        </w:rPr>
        <w:t xml:space="preserve">нного обмена. Условия протекания реакций ионного обмена. Электролитическая </w:t>
      </w:r>
      <w:r w:rsidRPr="00500489">
        <w:rPr>
          <w:rFonts w:ascii="Times New Roman" w:hAnsi="Times New Roman"/>
          <w:sz w:val="24"/>
          <w:szCs w:val="24"/>
        </w:rPr>
        <w:lastRenderedPageBreak/>
        <w:t xml:space="preserve">диссоциация кислот, щелочей и солей. Степень окисления. Определение степени окисления атомов химических элементов в соединениях. Окислитель. Восстановитель. Сущность </w:t>
      </w:r>
      <w:proofErr w:type="spellStart"/>
      <w:r w:rsidRPr="00500489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500489">
        <w:rPr>
          <w:rFonts w:ascii="Times New Roman" w:hAnsi="Times New Roman"/>
          <w:sz w:val="24"/>
          <w:szCs w:val="24"/>
        </w:rPr>
        <w:t>-восстановительных реакций.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 xml:space="preserve">Неметаллы </w:t>
      </w:r>
      <w:r w:rsidRPr="00500489">
        <w:rPr>
          <w:rFonts w:ascii="Times New Roman" w:hAnsi="Times New Roman"/>
          <w:b/>
          <w:bCs/>
          <w:sz w:val="24"/>
          <w:szCs w:val="24"/>
          <w:lang w:val="en-US"/>
        </w:rPr>
        <w:t>IV</w:t>
      </w:r>
      <w:r w:rsidRPr="00500489">
        <w:rPr>
          <w:rFonts w:ascii="Times New Roman" w:hAnsi="Times New Roman"/>
          <w:b/>
          <w:bCs/>
          <w:sz w:val="24"/>
          <w:szCs w:val="24"/>
        </w:rPr>
        <w:t xml:space="preserve"> – </w:t>
      </w:r>
      <w:r w:rsidRPr="00500489">
        <w:rPr>
          <w:rFonts w:ascii="Times New Roman" w:hAnsi="Times New Roman"/>
          <w:b/>
          <w:bCs/>
          <w:sz w:val="24"/>
          <w:szCs w:val="24"/>
          <w:lang w:val="en-US"/>
        </w:rPr>
        <w:t>VII</w:t>
      </w:r>
      <w:r w:rsidRPr="00500489">
        <w:rPr>
          <w:rFonts w:ascii="Times New Roman" w:hAnsi="Times New Roman"/>
          <w:b/>
          <w:bCs/>
          <w:sz w:val="24"/>
          <w:szCs w:val="24"/>
        </w:rPr>
        <w:t xml:space="preserve"> групп и их соединения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sz w:val="24"/>
          <w:szCs w:val="24"/>
        </w:rPr>
        <w:t xml:space="preserve">Положение неметаллов в периодической системе химических элементов Д.И. Менделеева. Общие свойства неметаллов. Галогены: физические и химические свойства. Соединения галогенов: </w:t>
      </w:r>
      <w:proofErr w:type="spellStart"/>
      <w:r w:rsidRPr="00500489">
        <w:rPr>
          <w:rFonts w:ascii="Times New Roman" w:hAnsi="Times New Roman"/>
          <w:sz w:val="24"/>
          <w:szCs w:val="24"/>
        </w:rPr>
        <w:t>хлороводород</w:t>
      </w:r>
      <w:proofErr w:type="spellEnd"/>
      <w:r w:rsidRPr="005004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00489">
        <w:rPr>
          <w:rFonts w:ascii="Times New Roman" w:hAnsi="Times New Roman"/>
          <w:sz w:val="24"/>
          <w:szCs w:val="24"/>
        </w:rPr>
        <w:t>хлороводородная</w:t>
      </w:r>
      <w:proofErr w:type="spellEnd"/>
      <w:r w:rsidRPr="00500489">
        <w:rPr>
          <w:rFonts w:ascii="Times New Roman" w:hAnsi="Times New Roman"/>
          <w:sz w:val="24"/>
          <w:szCs w:val="24"/>
        </w:rPr>
        <w:t xml:space="preserve"> кислота и ее соли. Сера: физические и химические свойства. Соединения серы: сероводород, сульфиды, оксиды серы. Серная, </w:t>
      </w:r>
      <w:r w:rsidRPr="00500489">
        <w:rPr>
          <w:rFonts w:ascii="Times New Roman" w:hAnsi="Times New Roman"/>
          <w:i/>
          <w:sz w:val="24"/>
          <w:szCs w:val="24"/>
        </w:rPr>
        <w:t>сернистая и сероводородная кислоты</w:t>
      </w:r>
      <w:r w:rsidRPr="00500489">
        <w:rPr>
          <w:rFonts w:ascii="Times New Roman" w:hAnsi="Times New Roman"/>
          <w:sz w:val="24"/>
          <w:szCs w:val="24"/>
        </w:rPr>
        <w:t xml:space="preserve"> и их соли. Азот: физические и химические свойства. Аммиак. Соли аммония. Оксиды азота. Азотная кислота и ее соли. Фосфор: физические и химические свойства. Соединения фосфора: оксид фосфора (</w:t>
      </w:r>
      <w:r w:rsidRPr="00500489">
        <w:rPr>
          <w:rFonts w:ascii="Times New Roman" w:hAnsi="Times New Roman"/>
          <w:sz w:val="24"/>
          <w:szCs w:val="24"/>
          <w:lang w:val="en-US"/>
        </w:rPr>
        <w:t>V</w:t>
      </w:r>
      <w:r w:rsidRPr="00500489">
        <w:rPr>
          <w:rFonts w:ascii="Times New Roman" w:hAnsi="Times New Roman"/>
          <w:sz w:val="24"/>
          <w:szCs w:val="24"/>
        </w:rPr>
        <w:t xml:space="preserve">), ортофосфорная кислота и ее соли. Углерод: физические и химические свойства. </w:t>
      </w:r>
      <w:r w:rsidRPr="00500489">
        <w:rPr>
          <w:rFonts w:ascii="Times New Roman" w:hAnsi="Times New Roman"/>
          <w:i/>
          <w:sz w:val="24"/>
          <w:szCs w:val="24"/>
        </w:rPr>
        <w:t xml:space="preserve">Аллотропия углерода: алмаз, графит, </w:t>
      </w:r>
      <w:proofErr w:type="spellStart"/>
      <w:r w:rsidRPr="00500489">
        <w:rPr>
          <w:rFonts w:ascii="Times New Roman" w:hAnsi="Times New Roman"/>
          <w:i/>
          <w:sz w:val="24"/>
          <w:szCs w:val="24"/>
        </w:rPr>
        <w:t>карбин</w:t>
      </w:r>
      <w:proofErr w:type="spellEnd"/>
      <w:r w:rsidRPr="00500489">
        <w:rPr>
          <w:rFonts w:ascii="Times New Roman" w:hAnsi="Times New Roman"/>
          <w:i/>
          <w:sz w:val="24"/>
          <w:szCs w:val="24"/>
        </w:rPr>
        <w:t xml:space="preserve">, фуллерены. </w:t>
      </w:r>
      <w:r w:rsidRPr="00500489">
        <w:rPr>
          <w:rFonts w:ascii="Times New Roman" w:hAnsi="Times New Roman"/>
          <w:sz w:val="24"/>
          <w:szCs w:val="24"/>
        </w:rPr>
        <w:t xml:space="preserve">Соединения углерода: оксиды углерода (II) и (IV), угольная кислота и ее соли. </w:t>
      </w:r>
      <w:r w:rsidRPr="00500489">
        <w:rPr>
          <w:rFonts w:ascii="Times New Roman" w:hAnsi="Times New Roman"/>
          <w:i/>
          <w:sz w:val="24"/>
          <w:szCs w:val="24"/>
        </w:rPr>
        <w:t>Кремний и его соединения.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Металлы и их соединения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i/>
          <w:sz w:val="24"/>
          <w:szCs w:val="24"/>
        </w:rPr>
        <w:t>Положение металлов в периодической системе химических элементов Д.И. Менделеева. Металлы в природе и общие способы их получения</w:t>
      </w:r>
      <w:r w:rsidRPr="00500489">
        <w:rPr>
          <w:rFonts w:ascii="Times New Roman" w:hAnsi="Times New Roman"/>
          <w:sz w:val="24"/>
          <w:szCs w:val="24"/>
        </w:rPr>
        <w:t xml:space="preserve">. </w:t>
      </w:r>
      <w:r w:rsidRPr="00500489">
        <w:rPr>
          <w:rFonts w:ascii="Times New Roman" w:hAnsi="Times New Roman"/>
          <w:i/>
          <w:sz w:val="24"/>
          <w:szCs w:val="24"/>
        </w:rPr>
        <w:t>Общие физические свойства металлов.</w:t>
      </w:r>
      <w:r w:rsidRPr="00500489">
        <w:rPr>
          <w:rFonts w:ascii="Times New Roman" w:hAnsi="Times New Roman"/>
          <w:sz w:val="24"/>
          <w:szCs w:val="24"/>
        </w:rPr>
        <w:t xml:space="preserve"> Общие химические свойства металлов: реакции с неметаллами, кислотами, солями. </w:t>
      </w:r>
      <w:r w:rsidRPr="00500489">
        <w:rPr>
          <w:rFonts w:ascii="Times New Roman" w:hAnsi="Times New Roman"/>
          <w:i/>
          <w:sz w:val="24"/>
          <w:szCs w:val="24"/>
        </w:rPr>
        <w:t>Электрохимический ряд напряжений металлов.</w:t>
      </w:r>
      <w:r w:rsidRPr="00500489">
        <w:rPr>
          <w:rFonts w:ascii="Times New Roman" w:hAnsi="Times New Roman"/>
          <w:sz w:val="24"/>
          <w:szCs w:val="24"/>
        </w:rPr>
        <w:t xml:space="preserve"> Щелочные металлы и их соединения. Щелочноземельные металлы и их соединения. Алюминий. Амфотерность оксида и гидроксида алюминия. Железо. Соединения железа и их свойства: оксиды, гидроксиды и соли железа (II и III).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Первоначальные сведения об органических веществах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00489">
        <w:rPr>
          <w:rFonts w:ascii="Times New Roman" w:hAnsi="Times New Roman"/>
          <w:bCs/>
          <w:sz w:val="24"/>
          <w:szCs w:val="24"/>
        </w:rPr>
        <w:t>П</w:t>
      </w:r>
      <w:r w:rsidRPr="00500489">
        <w:rPr>
          <w:rFonts w:ascii="Times New Roman" w:hAnsi="Times New Roman"/>
          <w:sz w:val="24"/>
          <w:szCs w:val="24"/>
        </w:rPr>
        <w:t xml:space="preserve">ервоначальные сведения о строении органических веществ. Углеводороды: метан, этан, этилен. </w:t>
      </w:r>
      <w:r w:rsidRPr="00500489">
        <w:rPr>
          <w:rFonts w:ascii="Times New Roman" w:hAnsi="Times New Roman"/>
          <w:i/>
          <w:sz w:val="24"/>
          <w:szCs w:val="24"/>
        </w:rPr>
        <w:t xml:space="preserve">Источники углеводородов: природный газ, нефть, уголь. </w:t>
      </w:r>
      <w:proofErr w:type="gramStart"/>
      <w:r w:rsidRPr="00500489">
        <w:rPr>
          <w:rFonts w:ascii="Times New Roman" w:hAnsi="Times New Roman"/>
          <w:sz w:val="24"/>
          <w:szCs w:val="24"/>
        </w:rPr>
        <w:t>Кислородсодержащие соединения: спирты (метанол, этанол, глицерин), карбоновые кислоты (уксусная кислота, аминоуксусная кислота, стеариновая и олеиновая кислоты).</w:t>
      </w:r>
      <w:proofErr w:type="gramEnd"/>
      <w:r w:rsidRPr="00500489">
        <w:rPr>
          <w:rFonts w:ascii="Times New Roman" w:hAnsi="Times New Roman"/>
          <w:sz w:val="24"/>
          <w:szCs w:val="24"/>
        </w:rPr>
        <w:t xml:space="preserve"> Биологически важные вещества: жиры, глюкоза, белки. </w:t>
      </w:r>
      <w:r w:rsidRPr="00500489">
        <w:rPr>
          <w:rFonts w:ascii="Times New Roman" w:hAnsi="Times New Roman"/>
          <w:i/>
          <w:sz w:val="24"/>
          <w:szCs w:val="24"/>
        </w:rPr>
        <w:t>Химическое загрязнение окружающей среды и его последствия.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Типы расчетных задач:</w:t>
      </w:r>
    </w:p>
    <w:p w:rsidR="00500489" w:rsidRPr="00500489" w:rsidRDefault="00500489" w:rsidP="0050048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00489">
        <w:rPr>
          <w:rFonts w:ascii="Times New Roman" w:hAnsi="Times New Roman"/>
          <w:bCs/>
          <w:sz w:val="24"/>
          <w:szCs w:val="24"/>
        </w:rPr>
        <w:t>Вычисление массовой доли химического элемента по формуле соединения.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00489">
        <w:rPr>
          <w:rFonts w:ascii="Times New Roman" w:hAnsi="Times New Roman"/>
          <w:bCs/>
          <w:i/>
          <w:sz w:val="24"/>
          <w:szCs w:val="24"/>
        </w:rPr>
        <w:t>Установление простейшей формулы вещества по массовым долям химических элементов.</w:t>
      </w:r>
    </w:p>
    <w:p w:rsidR="00500489" w:rsidRPr="00500489" w:rsidRDefault="00500489" w:rsidP="0050048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sz w:val="24"/>
          <w:szCs w:val="24"/>
        </w:rPr>
        <w:t>Вычисления по химическим уравнениям количества, объема, массы вещества по количеству, объему, массе реагентов или продуктов реакции.</w:t>
      </w:r>
    </w:p>
    <w:p w:rsidR="00500489" w:rsidRPr="00500489" w:rsidRDefault="00500489" w:rsidP="0050048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sz w:val="24"/>
          <w:szCs w:val="24"/>
        </w:rPr>
        <w:t>Расчет массовой доли растворенного вещества в растворе.</w:t>
      </w:r>
    </w:p>
    <w:p w:rsidR="00500489" w:rsidRDefault="00500489" w:rsidP="0005345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F1DAF" w:rsidRDefault="002F1DAF" w:rsidP="0005345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F1DAF" w:rsidRDefault="002F1DAF" w:rsidP="0005345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F1DAF" w:rsidRDefault="002F1DAF" w:rsidP="0005345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F1DAF" w:rsidRDefault="002F1DAF" w:rsidP="0005345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F1DAF" w:rsidRDefault="002F1DAF" w:rsidP="000534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6AEA" w:rsidRDefault="002C6AEA" w:rsidP="002C6A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2C6AEA" w:rsidRDefault="002C6AEA" w:rsidP="002C6A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5953"/>
        <w:gridCol w:w="2127"/>
        <w:gridCol w:w="2693"/>
        <w:gridCol w:w="2835"/>
      </w:tblGrid>
      <w:tr w:rsidR="002C6AEA" w:rsidTr="004D4996">
        <w:tc>
          <w:tcPr>
            <w:tcW w:w="959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5953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Название раздела</w:t>
            </w:r>
          </w:p>
        </w:tc>
        <w:tc>
          <w:tcPr>
            <w:tcW w:w="2127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2693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2835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 работы</w:t>
            </w:r>
          </w:p>
        </w:tc>
      </w:tr>
      <w:tr w:rsidR="002C6AEA" w:rsidTr="004D4996">
        <w:tc>
          <w:tcPr>
            <w:tcW w:w="14567" w:type="dxa"/>
            <w:gridSpan w:val="5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 класс (70</w:t>
            </w:r>
            <w:r w:rsidRPr="00304D12">
              <w:rPr>
                <w:rFonts w:ascii="Times New Roman" w:hAnsi="Times New Roman" w:cs="Times New Roman"/>
                <w:b/>
                <w:bCs/>
              </w:rPr>
              <w:t xml:space="preserve"> часов)</w:t>
            </w:r>
          </w:p>
        </w:tc>
      </w:tr>
      <w:tr w:rsidR="002C6AEA" w:rsidTr="004D4996">
        <w:tc>
          <w:tcPr>
            <w:tcW w:w="959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953" w:type="dxa"/>
          </w:tcPr>
          <w:p w:rsidR="002C6AEA" w:rsidRPr="00304D12" w:rsidRDefault="002C6AEA" w:rsidP="004D4996">
            <w:pPr>
              <w:rPr>
                <w:rFonts w:ascii="Times New Roman" w:hAnsi="Times New Roman" w:cs="Times New Roman"/>
                <w:bCs/>
              </w:rPr>
            </w:pPr>
            <w:r w:rsidRPr="00DB28B3">
              <w:rPr>
                <w:rFonts w:ascii="Times New Roman" w:hAnsi="Times New Roman" w:cs="Times New Roman"/>
                <w:bCs/>
              </w:rPr>
              <w:t>Первонача</w:t>
            </w:r>
            <w:r>
              <w:rPr>
                <w:rFonts w:ascii="Times New Roman" w:hAnsi="Times New Roman" w:cs="Times New Roman"/>
                <w:bCs/>
              </w:rPr>
              <w:t xml:space="preserve">льные химические понятия </w:t>
            </w:r>
          </w:p>
        </w:tc>
        <w:tc>
          <w:tcPr>
            <w:tcW w:w="2127" w:type="dxa"/>
          </w:tcPr>
          <w:p w:rsidR="002C6AEA" w:rsidRPr="00304D12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6AEA" w:rsidTr="004D4996">
        <w:tc>
          <w:tcPr>
            <w:tcW w:w="959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953" w:type="dxa"/>
          </w:tcPr>
          <w:p w:rsidR="002C6AEA" w:rsidRPr="00304D12" w:rsidRDefault="002C6AEA" w:rsidP="004D499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Кислород. Горение.  </w:t>
            </w:r>
          </w:p>
        </w:tc>
        <w:tc>
          <w:tcPr>
            <w:tcW w:w="2127" w:type="dxa"/>
          </w:tcPr>
          <w:p w:rsidR="002C6AEA" w:rsidRPr="00304D12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C6AEA" w:rsidTr="004D4996">
        <w:tc>
          <w:tcPr>
            <w:tcW w:w="959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953" w:type="dxa"/>
          </w:tcPr>
          <w:p w:rsidR="002C6AEA" w:rsidRPr="00304D12" w:rsidRDefault="002C6AEA" w:rsidP="004D499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Водород  </w:t>
            </w:r>
          </w:p>
        </w:tc>
        <w:tc>
          <w:tcPr>
            <w:tcW w:w="2127" w:type="dxa"/>
          </w:tcPr>
          <w:p w:rsidR="002C6AEA" w:rsidRPr="00304D12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C6AEA" w:rsidTr="004D4996">
        <w:tc>
          <w:tcPr>
            <w:tcW w:w="959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953" w:type="dxa"/>
          </w:tcPr>
          <w:p w:rsidR="002C6AEA" w:rsidRDefault="002C6AEA" w:rsidP="004D4996">
            <w:pPr>
              <w:rPr>
                <w:rFonts w:ascii="Times New Roman" w:hAnsi="Times New Roman" w:cs="Times New Roman"/>
                <w:bCs/>
              </w:rPr>
            </w:pPr>
            <w:r w:rsidRPr="00DB28B3">
              <w:rPr>
                <w:rFonts w:ascii="Times New Roman" w:hAnsi="Times New Roman" w:cs="Times New Roman"/>
                <w:bCs/>
              </w:rPr>
              <w:t>Закон Авога</w:t>
            </w:r>
            <w:r>
              <w:rPr>
                <w:rFonts w:ascii="Times New Roman" w:hAnsi="Times New Roman" w:cs="Times New Roman"/>
                <w:bCs/>
              </w:rPr>
              <w:t xml:space="preserve">дро. Молярный объем газов </w:t>
            </w:r>
          </w:p>
        </w:tc>
        <w:tc>
          <w:tcPr>
            <w:tcW w:w="2127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AEA" w:rsidTr="004D4996">
        <w:tc>
          <w:tcPr>
            <w:tcW w:w="959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5953" w:type="dxa"/>
          </w:tcPr>
          <w:p w:rsidR="002C6AEA" w:rsidRPr="00DB28B3" w:rsidRDefault="002C6AEA" w:rsidP="004D499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Вода. Растворы.  </w:t>
            </w:r>
          </w:p>
        </w:tc>
        <w:tc>
          <w:tcPr>
            <w:tcW w:w="2127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C6AEA" w:rsidTr="004D4996">
        <w:tc>
          <w:tcPr>
            <w:tcW w:w="959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5953" w:type="dxa"/>
          </w:tcPr>
          <w:p w:rsidR="002C6AEA" w:rsidRDefault="002C6AEA" w:rsidP="004D4996">
            <w:pPr>
              <w:rPr>
                <w:rFonts w:ascii="Times New Roman" w:hAnsi="Times New Roman" w:cs="Times New Roman"/>
                <w:bCs/>
              </w:rPr>
            </w:pPr>
            <w:r w:rsidRPr="00DB28B3">
              <w:rPr>
                <w:rFonts w:ascii="Times New Roman" w:hAnsi="Times New Roman" w:cs="Times New Roman"/>
                <w:bCs/>
              </w:rPr>
              <w:t>Важнейшие классы  не</w:t>
            </w:r>
            <w:r>
              <w:rPr>
                <w:rFonts w:ascii="Times New Roman" w:hAnsi="Times New Roman" w:cs="Times New Roman"/>
                <w:bCs/>
              </w:rPr>
              <w:t xml:space="preserve">органических соединений </w:t>
            </w:r>
          </w:p>
        </w:tc>
        <w:tc>
          <w:tcPr>
            <w:tcW w:w="2127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C6AEA" w:rsidTr="004D4996">
        <w:tc>
          <w:tcPr>
            <w:tcW w:w="959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5953" w:type="dxa"/>
          </w:tcPr>
          <w:p w:rsidR="002C6AEA" w:rsidRPr="00DB28B3" w:rsidRDefault="002C6AEA" w:rsidP="004D4996">
            <w:pPr>
              <w:rPr>
                <w:rFonts w:ascii="Times New Roman" w:hAnsi="Times New Roman" w:cs="Times New Roman"/>
                <w:bCs/>
              </w:rPr>
            </w:pPr>
            <w:r w:rsidRPr="00DB28B3">
              <w:rPr>
                <w:rFonts w:ascii="Times New Roman" w:hAnsi="Times New Roman" w:cs="Times New Roman"/>
                <w:bCs/>
              </w:rPr>
              <w:t>Периодический</w:t>
            </w:r>
            <w:r>
              <w:rPr>
                <w:rFonts w:ascii="Times New Roman" w:hAnsi="Times New Roman" w:cs="Times New Roman"/>
                <w:bCs/>
              </w:rPr>
              <w:t xml:space="preserve"> закон и строение атома </w:t>
            </w:r>
          </w:p>
        </w:tc>
        <w:tc>
          <w:tcPr>
            <w:tcW w:w="2127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AEA" w:rsidTr="004D4996">
        <w:tc>
          <w:tcPr>
            <w:tcW w:w="959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5953" w:type="dxa"/>
          </w:tcPr>
          <w:p w:rsidR="002C6AEA" w:rsidRPr="00DB28B3" w:rsidRDefault="002C6AEA" w:rsidP="004D4996">
            <w:pPr>
              <w:rPr>
                <w:rFonts w:ascii="Times New Roman" w:hAnsi="Times New Roman" w:cs="Times New Roman"/>
                <w:bCs/>
              </w:rPr>
            </w:pPr>
            <w:r w:rsidRPr="008C2343">
              <w:rPr>
                <w:rFonts w:ascii="Times New Roman" w:hAnsi="Times New Roman" w:cs="Times New Roman"/>
                <w:bCs/>
              </w:rPr>
              <w:t>Строение ве</w:t>
            </w:r>
            <w:r>
              <w:rPr>
                <w:rFonts w:ascii="Times New Roman" w:hAnsi="Times New Roman" w:cs="Times New Roman"/>
                <w:bCs/>
              </w:rPr>
              <w:t xml:space="preserve">ществ. Химическая связь. </w:t>
            </w:r>
          </w:p>
        </w:tc>
        <w:tc>
          <w:tcPr>
            <w:tcW w:w="2127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AEA" w:rsidTr="004D4996">
        <w:tc>
          <w:tcPr>
            <w:tcW w:w="959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3" w:type="dxa"/>
          </w:tcPr>
          <w:p w:rsidR="002C6AEA" w:rsidRPr="00304D12" w:rsidRDefault="002C6AEA" w:rsidP="004D499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Обобщение  и систематизация знаний</w:t>
            </w:r>
          </w:p>
        </w:tc>
        <w:tc>
          <w:tcPr>
            <w:tcW w:w="2127" w:type="dxa"/>
          </w:tcPr>
          <w:p w:rsidR="002C6AEA" w:rsidRPr="00304D12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AEA" w:rsidTr="004D4996">
        <w:tc>
          <w:tcPr>
            <w:tcW w:w="14567" w:type="dxa"/>
            <w:gridSpan w:val="5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 класс (68</w:t>
            </w:r>
            <w:r w:rsidRPr="00304D12">
              <w:rPr>
                <w:rFonts w:ascii="Times New Roman" w:hAnsi="Times New Roman" w:cs="Times New Roman"/>
                <w:b/>
                <w:bCs/>
              </w:rPr>
              <w:t xml:space="preserve"> часов)</w:t>
            </w:r>
          </w:p>
        </w:tc>
      </w:tr>
      <w:tr w:rsidR="002C6AEA" w:rsidTr="004D4996">
        <w:tc>
          <w:tcPr>
            <w:tcW w:w="959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3" w:type="dxa"/>
          </w:tcPr>
          <w:p w:rsidR="002C6AEA" w:rsidRDefault="002C6AEA" w:rsidP="004D4996">
            <w:pPr>
              <w:rPr>
                <w:rFonts w:ascii="Times New Roman" w:hAnsi="Times New Roman" w:cs="Times New Roman"/>
                <w:bCs/>
              </w:rPr>
            </w:pPr>
            <w:r w:rsidRPr="00B5474B">
              <w:rPr>
                <w:rFonts w:ascii="Times New Roman" w:hAnsi="Times New Roman" w:cs="Times New Roman"/>
                <w:bCs/>
              </w:rPr>
              <w:t>Повторение основных</w:t>
            </w:r>
            <w:r>
              <w:rPr>
                <w:rFonts w:ascii="Times New Roman" w:hAnsi="Times New Roman" w:cs="Times New Roman"/>
                <w:bCs/>
              </w:rPr>
              <w:t xml:space="preserve"> вопросов курса 8 класса. </w:t>
            </w:r>
          </w:p>
        </w:tc>
        <w:tc>
          <w:tcPr>
            <w:tcW w:w="2127" w:type="dxa"/>
          </w:tcPr>
          <w:p w:rsidR="002C6AEA" w:rsidRPr="00B543A0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693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AEA" w:rsidTr="004D4996">
        <w:tc>
          <w:tcPr>
            <w:tcW w:w="959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953" w:type="dxa"/>
          </w:tcPr>
          <w:p w:rsidR="002C6AEA" w:rsidRPr="00B5474B" w:rsidRDefault="002C6AEA" w:rsidP="004D499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Классификация химических реакций</w:t>
            </w:r>
          </w:p>
        </w:tc>
        <w:tc>
          <w:tcPr>
            <w:tcW w:w="2127" w:type="dxa"/>
          </w:tcPr>
          <w:p w:rsidR="002C6AEA" w:rsidRPr="00B543A0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693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C6AEA" w:rsidTr="004D4996">
        <w:tc>
          <w:tcPr>
            <w:tcW w:w="959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953" w:type="dxa"/>
          </w:tcPr>
          <w:p w:rsidR="002C6AEA" w:rsidRDefault="002C6AEA" w:rsidP="004D4996">
            <w:pPr>
              <w:rPr>
                <w:rFonts w:ascii="Times New Roman" w:hAnsi="Times New Roman" w:cs="Times New Roman"/>
                <w:bCs/>
              </w:rPr>
            </w:pPr>
            <w:r w:rsidRPr="008E5B9F">
              <w:rPr>
                <w:rFonts w:ascii="Times New Roman" w:hAnsi="Times New Roman" w:cs="Times New Roman"/>
                <w:bCs/>
              </w:rPr>
              <w:t>Химические реакции в водных растворах</w:t>
            </w:r>
          </w:p>
        </w:tc>
        <w:tc>
          <w:tcPr>
            <w:tcW w:w="2127" w:type="dxa"/>
          </w:tcPr>
          <w:p w:rsidR="002C6AEA" w:rsidRPr="00B543A0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693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C6AEA" w:rsidTr="004D4996">
        <w:tc>
          <w:tcPr>
            <w:tcW w:w="959" w:type="dxa"/>
          </w:tcPr>
          <w:p w:rsidR="002C6AEA" w:rsidRPr="00B543A0" w:rsidRDefault="002C6AEA" w:rsidP="004D4996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5953" w:type="dxa"/>
          </w:tcPr>
          <w:p w:rsidR="002C6AEA" w:rsidRPr="008E5B9F" w:rsidRDefault="002C6AEA" w:rsidP="004D4996">
            <w:pPr>
              <w:rPr>
                <w:rFonts w:ascii="Times New Roman" w:hAnsi="Times New Roman" w:cs="Times New Roman"/>
                <w:bCs/>
              </w:rPr>
            </w:pPr>
            <w:r w:rsidRPr="008E5B9F">
              <w:rPr>
                <w:rFonts w:ascii="Times New Roman" w:hAnsi="Times New Roman" w:cs="Times New Roman"/>
                <w:bCs/>
              </w:rPr>
              <w:t>Галогены</w:t>
            </w:r>
          </w:p>
        </w:tc>
        <w:tc>
          <w:tcPr>
            <w:tcW w:w="2127" w:type="dxa"/>
          </w:tcPr>
          <w:p w:rsidR="002C6AEA" w:rsidRPr="00B543A0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693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C6AEA" w:rsidTr="004D4996">
        <w:tc>
          <w:tcPr>
            <w:tcW w:w="959" w:type="dxa"/>
          </w:tcPr>
          <w:p w:rsidR="002C6AEA" w:rsidRPr="00B543A0" w:rsidRDefault="002C6AEA" w:rsidP="004D4996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5953" w:type="dxa"/>
          </w:tcPr>
          <w:p w:rsidR="002C6AEA" w:rsidRPr="008E5B9F" w:rsidRDefault="002C6AEA" w:rsidP="004D4996">
            <w:pPr>
              <w:rPr>
                <w:rFonts w:ascii="Times New Roman" w:hAnsi="Times New Roman" w:cs="Times New Roman"/>
                <w:bCs/>
              </w:rPr>
            </w:pPr>
            <w:r w:rsidRPr="008E5B9F">
              <w:rPr>
                <w:rFonts w:ascii="Times New Roman" w:hAnsi="Times New Roman" w:cs="Times New Roman"/>
                <w:bCs/>
              </w:rPr>
              <w:t>Кислород и сера</w:t>
            </w:r>
          </w:p>
        </w:tc>
        <w:tc>
          <w:tcPr>
            <w:tcW w:w="2127" w:type="dxa"/>
          </w:tcPr>
          <w:p w:rsidR="002C6AEA" w:rsidRPr="00B543A0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693" w:type="dxa"/>
          </w:tcPr>
          <w:p w:rsidR="002C6AEA" w:rsidRPr="00B543A0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C6AEA" w:rsidTr="004D4996">
        <w:tc>
          <w:tcPr>
            <w:tcW w:w="959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5953" w:type="dxa"/>
          </w:tcPr>
          <w:p w:rsidR="002C6AEA" w:rsidRPr="008E5B9F" w:rsidRDefault="002C6AEA" w:rsidP="004D4996">
            <w:pPr>
              <w:rPr>
                <w:rFonts w:ascii="Times New Roman" w:hAnsi="Times New Roman" w:cs="Times New Roman"/>
                <w:bCs/>
              </w:rPr>
            </w:pPr>
            <w:r w:rsidRPr="008E5B9F">
              <w:rPr>
                <w:rFonts w:ascii="Times New Roman" w:hAnsi="Times New Roman" w:cs="Times New Roman"/>
                <w:bCs/>
              </w:rPr>
              <w:t>Азот и фосфор</w:t>
            </w:r>
          </w:p>
        </w:tc>
        <w:tc>
          <w:tcPr>
            <w:tcW w:w="2127" w:type="dxa"/>
          </w:tcPr>
          <w:p w:rsidR="002C6AEA" w:rsidRPr="00B543A0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693" w:type="dxa"/>
          </w:tcPr>
          <w:p w:rsidR="002C6AEA" w:rsidRPr="00B543A0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C6AEA" w:rsidTr="004D4996">
        <w:tc>
          <w:tcPr>
            <w:tcW w:w="959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5953" w:type="dxa"/>
          </w:tcPr>
          <w:p w:rsidR="002C6AEA" w:rsidRDefault="002C6AEA" w:rsidP="004D4996">
            <w:pPr>
              <w:rPr>
                <w:rFonts w:ascii="Times New Roman" w:hAnsi="Times New Roman" w:cs="Times New Roman"/>
                <w:bCs/>
              </w:rPr>
            </w:pPr>
            <w:r w:rsidRPr="00B5474B">
              <w:rPr>
                <w:rFonts w:ascii="Times New Roman" w:hAnsi="Times New Roman" w:cs="Times New Roman"/>
                <w:bCs/>
              </w:rPr>
              <w:t xml:space="preserve">Углерод и кремний. </w:t>
            </w:r>
          </w:p>
        </w:tc>
        <w:tc>
          <w:tcPr>
            <w:tcW w:w="2127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2C6AEA" w:rsidRPr="00B543A0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C6AEA" w:rsidTr="004D4996">
        <w:tc>
          <w:tcPr>
            <w:tcW w:w="959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5953" w:type="dxa"/>
          </w:tcPr>
          <w:p w:rsidR="002C6AEA" w:rsidRDefault="002C6AEA" w:rsidP="004D4996">
            <w:pPr>
              <w:rPr>
                <w:rFonts w:ascii="Times New Roman" w:hAnsi="Times New Roman" w:cs="Times New Roman"/>
                <w:bCs/>
              </w:rPr>
            </w:pPr>
            <w:r w:rsidRPr="001F77D3">
              <w:rPr>
                <w:rFonts w:ascii="Times New Roman" w:hAnsi="Times New Roman" w:cs="Times New Roman"/>
                <w:bCs/>
              </w:rPr>
              <w:t>Металлы</w:t>
            </w:r>
          </w:p>
        </w:tc>
        <w:tc>
          <w:tcPr>
            <w:tcW w:w="2127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C6AEA" w:rsidTr="004D4996">
        <w:tc>
          <w:tcPr>
            <w:tcW w:w="959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5953" w:type="dxa"/>
          </w:tcPr>
          <w:p w:rsidR="002C6AEA" w:rsidRDefault="002C6AEA" w:rsidP="004D4996">
            <w:pPr>
              <w:rPr>
                <w:rFonts w:ascii="Times New Roman" w:hAnsi="Times New Roman" w:cs="Times New Roman"/>
                <w:bCs/>
              </w:rPr>
            </w:pPr>
            <w:r w:rsidRPr="00F96F99">
              <w:rPr>
                <w:rFonts w:ascii="Times New Roman" w:hAnsi="Times New Roman" w:cs="Times New Roman"/>
                <w:bCs/>
              </w:rPr>
              <w:t>Первоначальные представления об органических веществах</w:t>
            </w:r>
          </w:p>
        </w:tc>
        <w:tc>
          <w:tcPr>
            <w:tcW w:w="2127" w:type="dxa"/>
          </w:tcPr>
          <w:p w:rsidR="002C6AEA" w:rsidRPr="00E6662F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2C6AEA" w:rsidRPr="00B543A0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</w:tcPr>
          <w:p w:rsidR="002C6AEA" w:rsidRPr="00B543A0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C6AEA" w:rsidTr="004D4996">
        <w:tc>
          <w:tcPr>
            <w:tcW w:w="959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3" w:type="dxa"/>
          </w:tcPr>
          <w:p w:rsidR="002C6AEA" w:rsidRDefault="002C6AEA" w:rsidP="004D4996">
            <w:pPr>
              <w:rPr>
                <w:rFonts w:ascii="Times New Roman" w:hAnsi="Times New Roman" w:cs="Times New Roman"/>
                <w:bCs/>
              </w:rPr>
            </w:pPr>
            <w:r w:rsidRPr="00E6662F">
              <w:rPr>
                <w:rFonts w:ascii="Times New Roman" w:hAnsi="Times New Roman" w:cs="Times New Roman"/>
                <w:bCs/>
              </w:rPr>
              <w:t>Обобщение  и систематизация знаний</w:t>
            </w:r>
          </w:p>
        </w:tc>
        <w:tc>
          <w:tcPr>
            <w:tcW w:w="2127" w:type="dxa"/>
          </w:tcPr>
          <w:p w:rsidR="002C6AEA" w:rsidRPr="00E6662F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C6AEA" w:rsidRDefault="002C6AEA" w:rsidP="004D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4C0D" w:rsidRDefault="00CD4C0D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F351B" w:rsidRPr="00106CEC" w:rsidRDefault="001F351B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5F7" w:rsidRDefault="009355F7" w:rsidP="009355F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9355F7" w:rsidRDefault="009355F7" w:rsidP="009355F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9355F7" w:rsidRDefault="009355F7" w:rsidP="009355F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D25EA1" w:rsidRDefault="00D25EA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5EA1" w:rsidRDefault="00D25EA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5EA1" w:rsidRDefault="00D25EA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D87" w:rsidRDefault="00F54D87" w:rsidP="00F54D87">
      <w:pPr>
        <w:spacing w:after="0" w:line="240" w:lineRule="auto"/>
        <w:jc w:val="center"/>
        <w:rPr>
          <w:sz w:val="24"/>
          <w:szCs w:val="24"/>
        </w:rPr>
      </w:pPr>
    </w:p>
    <w:p w:rsidR="005E7F4F" w:rsidRDefault="005E7F4F" w:rsidP="00F54D87">
      <w:pPr>
        <w:spacing w:after="0" w:line="240" w:lineRule="auto"/>
        <w:jc w:val="center"/>
        <w:rPr>
          <w:sz w:val="24"/>
          <w:szCs w:val="24"/>
        </w:rPr>
      </w:pPr>
    </w:p>
    <w:p w:rsidR="005E7F4F" w:rsidRDefault="005E7F4F" w:rsidP="00656A21">
      <w:pPr>
        <w:spacing w:after="0" w:line="240" w:lineRule="auto"/>
        <w:rPr>
          <w:sz w:val="24"/>
          <w:szCs w:val="24"/>
        </w:rPr>
      </w:pPr>
    </w:p>
    <w:p w:rsidR="005E7F4F" w:rsidRDefault="005E7F4F" w:rsidP="00F54D87">
      <w:pPr>
        <w:spacing w:after="0" w:line="240" w:lineRule="auto"/>
        <w:jc w:val="center"/>
        <w:rPr>
          <w:sz w:val="24"/>
          <w:szCs w:val="24"/>
        </w:rPr>
      </w:pPr>
    </w:p>
    <w:p w:rsidR="005E7F4F" w:rsidRDefault="005E7F4F" w:rsidP="00F54D87">
      <w:pPr>
        <w:spacing w:after="0" w:line="240" w:lineRule="auto"/>
        <w:jc w:val="center"/>
        <w:rPr>
          <w:sz w:val="24"/>
          <w:szCs w:val="24"/>
        </w:rPr>
      </w:pPr>
    </w:p>
    <w:p w:rsidR="005E7F4F" w:rsidRDefault="005E7F4F" w:rsidP="00455B55">
      <w:pPr>
        <w:spacing w:after="0" w:line="240" w:lineRule="auto"/>
        <w:rPr>
          <w:sz w:val="24"/>
          <w:szCs w:val="24"/>
        </w:rPr>
      </w:pPr>
    </w:p>
    <w:p w:rsidR="005E7F4F" w:rsidRDefault="005E7F4F" w:rsidP="00F54D87">
      <w:pPr>
        <w:spacing w:after="0" w:line="240" w:lineRule="auto"/>
        <w:jc w:val="center"/>
        <w:rPr>
          <w:sz w:val="24"/>
          <w:szCs w:val="24"/>
        </w:rPr>
      </w:pPr>
    </w:p>
    <w:p w:rsidR="005E7F4F" w:rsidRDefault="005E7F4F" w:rsidP="00656A21">
      <w:pPr>
        <w:spacing w:after="0" w:line="240" w:lineRule="auto"/>
        <w:rPr>
          <w:sz w:val="24"/>
          <w:szCs w:val="24"/>
        </w:rPr>
      </w:pPr>
    </w:p>
    <w:sectPr w:rsidR="005E7F4F" w:rsidSect="009316FC">
      <w:footerReference w:type="default" r:id="rId10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67F" w:rsidRDefault="005A367F" w:rsidP="006B1B6A">
      <w:pPr>
        <w:spacing w:after="0" w:line="240" w:lineRule="auto"/>
      </w:pPr>
      <w:r>
        <w:separator/>
      </w:r>
    </w:p>
  </w:endnote>
  <w:endnote w:type="continuationSeparator" w:id="0">
    <w:p w:rsidR="005A367F" w:rsidRDefault="005A367F" w:rsidP="006B1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1298922"/>
      <w:docPartObj>
        <w:docPartGallery w:val="Page Numbers (Bottom of Page)"/>
        <w:docPartUnique/>
      </w:docPartObj>
    </w:sdtPr>
    <w:sdtEndPr/>
    <w:sdtContent>
      <w:p w:rsidR="006B1B6A" w:rsidRDefault="006B1B6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AEA">
          <w:rPr>
            <w:noProof/>
          </w:rPr>
          <w:t>16</w:t>
        </w:r>
        <w:r>
          <w:fldChar w:fldCharType="end"/>
        </w:r>
      </w:p>
    </w:sdtContent>
  </w:sdt>
  <w:p w:rsidR="006B1B6A" w:rsidRDefault="006B1B6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67F" w:rsidRDefault="005A367F" w:rsidP="006B1B6A">
      <w:pPr>
        <w:spacing w:after="0" w:line="240" w:lineRule="auto"/>
      </w:pPr>
      <w:r>
        <w:separator/>
      </w:r>
    </w:p>
  </w:footnote>
  <w:footnote w:type="continuationSeparator" w:id="0">
    <w:p w:rsidR="005A367F" w:rsidRDefault="005A367F" w:rsidP="006B1B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4A224D"/>
    <w:multiLevelType w:val="hybridMultilevel"/>
    <w:tmpl w:val="337A2C50"/>
    <w:lvl w:ilvl="0" w:tplc="85AA4BA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7">
    <w:nsid w:val="4D091B00"/>
    <w:multiLevelType w:val="multilevel"/>
    <w:tmpl w:val="3A4A7E16"/>
    <w:lvl w:ilvl="0">
      <w:start w:val="1"/>
      <w:numFmt w:val="decimal"/>
      <w:lvlText w:val="%1."/>
      <w:lvlJc w:val="left"/>
      <w:pPr>
        <w:ind w:left="507" w:hanging="405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6" w:hanging="2160"/>
      </w:pPr>
      <w:rPr>
        <w:rFonts w:hint="default"/>
      </w:rPr>
    </w:lvl>
  </w:abstractNum>
  <w:abstractNum w:abstractNumId="8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8"/>
  </w:num>
  <w:num w:numId="7">
    <w:abstractNumId w:val="5"/>
  </w:num>
  <w:num w:numId="8">
    <w:abstractNumId w:val="0"/>
  </w:num>
  <w:num w:numId="9">
    <w:abstractNumId w:val="7"/>
  </w:num>
  <w:num w:numId="10">
    <w:abstractNumId w:val="2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A81"/>
    <w:rsid w:val="00045795"/>
    <w:rsid w:val="0005345B"/>
    <w:rsid w:val="000A44F8"/>
    <w:rsid w:val="000A4FAA"/>
    <w:rsid w:val="000D7BC3"/>
    <w:rsid w:val="00106CEC"/>
    <w:rsid w:val="0015340D"/>
    <w:rsid w:val="001539BE"/>
    <w:rsid w:val="00161A05"/>
    <w:rsid w:val="001F351B"/>
    <w:rsid w:val="001F77D3"/>
    <w:rsid w:val="00221448"/>
    <w:rsid w:val="00232910"/>
    <w:rsid w:val="00261618"/>
    <w:rsid w:val="002C6AEA"/>
    <w:rsid w:val="002F1DAF"/>
    <w:rsid w:val="00304D12"/>
    <w:rsid w:val="00337A81"/>
    <w:rsid w:val="004278E6"/>
    <w:rsid w:val="00455B55"/>
    <w:rsid w:val="00470F68"/>
    <w:rsid w:val="004A02D5"/>
    <w:rsid w:val="00500489"/>
    <w:rsid w:val="005041B2"/>
    <w:rsid w:val="005A367F"/>
    <w:rsid w:val="005B7011"/>
    <w:rsid w:val="005E7F4F"/>
    <w:rsid w:val="00656A21"/>
    <w:rsid w:val="00663A57"/>
    <w:rsid w:val="00696A09"/>
    <w:rsid w:val="006B1B6A"/>
    <w:rsid w:val="006B592C"/>
    <w:rsid w:val="006E5107"/>
    <w:rsid w:val="00773451"/>
    <w:rsid w:val="007A36B3"/>
    <w:rsid w:val="007B2158"/>
    <w:rsid w:val="00806AA2"/>
    <w:rsid w:val="00877421"/>
    <w:rsid w:val="008C2343"/>
    <w:rsid w:val="008E5B9F"/>
    <w:rsid w:val="009316FC"/>
    <w:rsid w:val="009355F7"/>
    <w:rsid w:val="009C3F47"/>
    <w:rsid w:val="009D3726"/>
    <w:rsid w:val="009E1475"/>
    <w:rsid w:val="00A154E3"/>
    <w:rsid w:val="00A4078C"/>
    <w:rsid w:val="00A67B04"/>
    <w:rsid w:val="00AA396C"/>
    <w:rsid w:val="00AD5C1C"/>
    <w:rsid w:val="00B17CE8"/>
    <w:rsid w:val="00B475C6"/>
    <w:rsid w:val="00B53DE2"/>
    <w:rsid w:val="00B543A0"/>
    <w:rsid w:val="00B5474B"/>
    <w:rsid w:val="00B643FA"/>
    <w:rsid w:val="00B77DAC"/>
    <w:rsid w:val="00B840E1"/>
    <w:rsid w:val="00C94792"/>
    <w:rsid w:val="00CD4C0D"/>
    <w:rsid w:val="00CF283E"/>
    <w:rsid w:val="00CF61A9"/>
    <w:rsid w:val="00D25EA1"/>
    <w:rsid w:val="00DB28B3"/>
    <w:rsid w:val="00E037B0"/>
    <w:rsid w:val="00E24684"/>
    <w:rsid w:val="00E2727F"/>
    <w:rsid w:val="00E274A2"/>
    <w:rsid w:val="00E86665"/>
    <w:rsid w:val="00E91CF9"/>
    <w:rsid w:val="00EA2091"/>
    <w:rsid w:val="00F30D4B"/>
    <w:rsid w:val="00F53CD3"/>
    <w:rsid w:val="00F54D87"/>
    <w:rsid w:val="00F94498"/>
    <w:rsid w:val="00F9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4078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link w:val="a6"/>
    <w:uiPriority w:val="1"/>
    <w:qFormat/>
    <w:rsid w:val="00A154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041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AD5C1C"/>
    <w:rPr>
      <w:rFonts w:ascii="Calibri" w:eastAsia="Calibri" w:hAnsi="Calibri" w:cs="Times New Roman"/>
    </w:rPr>
  </w:style>
  <w:style w:type="paragraph" w:customStyle="1" w:styleId="Default">
    <w:name w:val="Default"/>
    <w:rsid w:val="005E7F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9355F7"/>
    <w:rPr>
      <w:rFonts w:ascii="Calibri" w:eastAsia="Calibri" w:hAnsi="Calibri" w:cs="Times New Roman"/>
    </w:rPr>
  </w:style>
  <w:style w:type="paragraph" w:customStyle="1" w:styleId="6">
    <w:name w:val="Основной текст6"/>
    <w:basedOn w:val="a"/>
    <w:rsid w:val="009355F7"/>
    <w:pPr>
      <w:widowControl w:val="0"/>
      <w:shd w:val="clear" w:color="auto" w:fill="FFFFFF"/>
      <w:spacing w:after="0" w:line="212" w:lineRule="exact"/>
      <w:ind w:hanging="200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table" w:styleId="a7">
    <w:name w:val="Table Grid"/>
    <w:basedOn w:val="a1"/>
    <w:uiPriority w:val="59"/>
    <w:rsid w:val="00935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6B1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B1B6A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6B1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B1B6A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61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1A0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4078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link w:val="a6"/>
    <w:uiPriority w:val="1"/>
    <w:qFormat/>
    <w:rsid w:val="00A154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041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AD5C1C"/>
    <w:rPr>
      <w:rFonts w:ascii="Calibri" w:eastAsia="Calibri" w:hAnsi="Calibri" w:cs="Times New Roman"/>
    </w:rPr>
  </w:style>
  <w:style w:type="paragraph" w:customStyle="1" w:styleId="Default">
    <w:name w:val="Default"/>
    <w:rsid w:val="005E7F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9355F7"/>
    <w:rPr>
      <w:rFonts w:ascii="Calibri" w:eastAsia="Calibri" w:hAnsi="Calibri" w:cs="Times New Roman"/>
    </w:rPr>
  </w:style>
  <w:style w:type="paragraph" w:customStyle="1" w:styleId="6">
    <w:name w:val="Основной текст6"/>
    <w:basedOn w:val="a"/>
    <w:rsid w:val="009355F7"/>
    <w:pPr>
      <w:widowControl w:val="0"/>
      <w:shd w:val="clear" w:color="auto" w:fill="FFFFFF"/>
      <w:spacing w:after="0" w:line="212" w:lineRule="exact"/>
      <w:ind w:hanging="200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table" w:styleId="a7">
    <w:name w:val="Table Grid"/>
    <w:basedOn w:val="a1"/>
    <w:uiPriority w:val="59"/>
    <w:rsid w:val="00935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6B1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B1B6A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6B1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B1B6A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61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1A0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8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D8FBF-2AAF-4FB8-BAE0-873F1E5A4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17</Pages>
  <Words>5772</Words>
  <Characters>32905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Олежка</cp:lastModifiedBy>
  <cp:revision>73</cp:revision>
  <cp:lastPrinted>2019-04-20T11:06:00Z</cp:lastPrinted>
  <dcterms:created xsi:type="dcterms:W3CDTF">2019-03-25T08:39:00Z</dcterms:created>
  <dcterms:modified xsi:type="dcterms:W3CDTF">2019-10-31T17:41:00Z</dcterms:modified>
</cp:coreProperties>
</file>